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0D" w:rsidRPr="00127F0D" w:rsidRDefault="00127F0D" w:rsidP="00127F0D">
      <w:pPr>
        <w:shd w:val="clear" w:color="auto" w:fill="FFFFFF"/>
        <w:spacing w:after="0" w:line="240" w:lineRule="auto"/>
        <w:jc w:val="center"/>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РОССИЙСКАЯ ФЕДЕРАЦИЯ</w:t>
      </w:r>
    </w:p>
    <w:p w:rsidR="00127F0D" w:rsidRPr="00127F0D" w:rsidRDefault="00127F0D" w:rsidP="00127F0D">
      <w:pPr>
        <w:shd w:val="clear" w:color="auto" w:fill="FFFFFF"/>
        <w:spacing w:after="0" w:line="240" w:lineRule="auto"/>
        <w:jc w:val="center"/>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jc w:val="center"/>
        <w:rPr>
          <w:rFonts w:ascii="Arial" w:eastAsia="Times New Roman" w:hAnsi="Arial" w:cs="Arial"/>
          <w:b/>
          <w:bCs/>
          <w:color w:val="000000"/>
          <w:sz w:val="24"/>
          <w:szCs w:val="24"/>
          <w:lang w:eastAsia="ru-RU"/>
        </w:rPr>
      </w:pPr>
      <w:r w:rsidRPr="00127F0D">
        <w:rPr>
          <w:rFonts w:ascii="Times New Roman" w:eastAsia="Times New Roman" w:hAnsi="Times New Roman" w:cs="Times New Roman"/>
          <w:color w:val="000000"/>
          <w:sz w:val="24"/>
          <w:szCs w:val="24"/>
          <w:lang w:eastAsia="ru-RU"/>
        </w:rPr>
        <w:t>ЗАКОН</w:t>
      </w:r>
    </w:p>
    <w:p w:rsidR="00127F0D" w:rsidRPr="00127F0D" w:rsidRDefault="00127F0D" w:rsidP="00127F0D">
      <w:pPr>
        <w:shd w:val="clear" w:color="auto" w:fill="FFFFFF"/>
        <w:spacing w:after="0" w:line="240" w:lineRule="auto"/>
        <w:jc w:val="center"/>
        <w:rPr>
          <w:rFonts w:ascii="Arial" w:eastAsia="Times New Roman" w:hAnsi="Arial" w:cs="Arial"/>
          <w:b/>
          <w:bCs/>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jc w:val="center"/>
        <w:rPr>
          <w:rFonts w:ascii="Arial" w:eastAsia="Times New Roman" w:hAnsi="Arial" w:cs="Arial"/>
          <w:b/>
          <w:bCs/>
          <w:color w:val="000000"/>
          <w:sz w:val="24"/>
          <w:szCs w:val="24"/>
          <w:lang w:eastAsia="ru-RU"/>
        </w:rPr>
      </w:pPr>
      <w:r w:rsidRPr="00127F0D">
        <w:rPr>
          <w:rFonts w:ascii="Times New Roman" w:eastAsia="Times New Roman" w:hAnsi="Times New Roman" w:cs="Times New Roman"/>
          <w:color w:val="000000"/>
          <w:sz w:val="24"/>
          <w:szCs w:val="24"/>
          <w:lang w:eastAsia="ru-RU"/>
        </w:rPr>
        <w:t>Брянской области</w:t>
      </w:r>
    </w:p>
    <w:p w:rsidR="00127F0D" w:rsidRPr="00127F0D" w:rsidRDefault="00127F0D" w:rsidP="00127F0D">
      <w:pPr>
        <w:shd w:val="clear" w:color="auto" w:fill="FFFFFF"/>
        <w:spacing w:after="0" w:line="240" w:lineRule="auto"/>
        <w:jc w:val="center"/>
        <w:rPr>
          <w:rFonts w:ascii="Arial" w:eastAsia="Times New Roman" w:hAnsi="Arial" w:cs="Arial"/>
          <w:b/>
          <w:bCs/>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jc w:val="center"/>
        <w:rPr>
          <w:rFonts w:ascii="Arial" w:eastAsia="Times New Roman" w:hAnsi="Arial" w:cs="Arial"/>
          <w:b/>
          <w:bCs/>
          <w:color w:val="000000"/>
          <w:sz w:val="24"/>
          <w:szCs w:val="24"/>
          <w:lang w:eastAsia="ru-RU"/>
        </w:rPr>
      </w:pPr>
      <w:r w:rsidRPr="00127F0D">
        <w:rPr>
          <w:rFonts w:ascii="Times New Roman" w:eastAsia="Times New Roman" w:hAnsi="Times New Roman" w:cs="Times New Roman"/>
          <w:color w:val="000000"/>
          <w:sz w:val="24"/>
          <w:szCs w:val="24"/>
          <w:lang w:eastAsia="ru-RU"/>
        </w:rPr>
        <w:t>О противодействии коррупции в Брянской области</w:t>
      </w:r>
    </w:p>
    <w:p w:rsidR="00127F0D" w:rsidRPr="00127F0D" w:rsidRDefault="00127F0D" w:rsidP="00127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lang w:eastAsia="ru-RU"/>
        </w:rPr>
      </w:pPr>
      <w:proofErr w:type="gramStart"/>
      <w:r w:rsidRPr="00127F0D">
        <w:rPr>
          <w:rFonts w:ascii="Times New Roman" w:eastAsia="Times New Roman" w:hAnsi="Times New Roman" w:cs="Times New Roman"/>
          <w:color w:val="000000"/>
          <w:sz w:val="24"/>
          <w:szCs w:val="24"/>
          <w:lang w:eastAsia="ru-RU"/>
        </w:rPr>
        <w:t>Принят</w:t>
      </w:r>
      <w:proofErr w:type="gramEnd"/>
      <w:r w:rsidRPr="00127F0D">
        <w:rPr>
          <w:rFonts w:ascii="Times New Roman" w:eastAsia="Times New Roman" w:hAnsi="Times New Roman" w:cs="Times New Roman"/>
          <w:color w:val="000000"/>
          <w:sz w:val="24"/>
          <w:szCs w:val="24"/>
          <w:lang w:eastAsia="ru-RU"/>
        </w:rPr>
        <w:t xml:space="preserve"> Брянской областной Думой 28 июня 2007 года</w:t>
      </w:r>
    </w:p>
    <w:p w:rsidR="00127F0D" w:rsidRPr="00127F0D" w:rsidRDefault="00127F0D" w:rsidP="00127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lang w:eastAsia="ru-RU"/>
        </w:rPr>
      </w:pPr>
      <w:r w:rsidRPr="00127F0D">
        <w:rPr>
          <w:rFonts w:ascii="Times New Roman" w:eastAsia="Times New Roman" w:hAnsi="Times New Roman" w:cs="Times New Roman"/>
          <w:color w:val="000000"/>
          <w:sz w:val="24"/>
          <w:szCs w:val="24"/>
          <w:lang w:eastAsia="ru-RU"/>
        </w:rPr>
        <w:t> </w:t>
      </w:r>
      <w:r w:rsidRPr="00127F0D">
        <w:rPr>
          <w:rFonts w:ascii="Times New Roman" w:eastAsia="Times New Roman" w:hAnsi="Times New Roman" w:cs="Times New Roman"/>
          <w:color w:val="0000FF"/>
          <w:sz w:val="24"/>
          <w:szCs w:val="24"/>
          <w:lang w:eastAsia="ru-RU"/>
        </w:rPr>
        <w:t xml:space="preserve">(В редакции Законов Брянской области </w:t>
      </w:r>
      <w:hyperlink r:id="rId4" w:tgtFrame="contents" w:history="1">
        <w:r w:rsidRPr="00127F0D">
          <w:rPr>
            <w:rFonts w:ascii="Times New Roman" w:eastAsia="Times New Roman" w:hAnsi="Times New Roman" w:cs="Times New Roman"/>
            <w:color w:val="0000FF"/>
            <w:sz w:val="24"/>
            <w:szCs w:val="24"/>
            <w:u w:val="single"/>
            <w:lang w:eastAsia="ru-RU"/>
          </w:rPr>
          <w:t>от 08.06.2009 г. N 45-з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lang w:eastAsia="ru-RU"/>
        </w:rPr>
      </w:pPr>
      <w:hyperlink r:id="rId5" w:tgtFrame="contents" w:history="1">
        <w:r w:rsidRPr="00127F0D">
          <w:rPr>
            <w:rFonts w:ascii="Times New Roman" w:eastAsia="Times New Roman" w:hAnsi="Times New Roman" w:cs="Times New Roman"/>
            <w:color w:val="0000FF"/>
            <w:sz w:val="24"/>
            <w:szCs w:val="24"/>
            <w:u w:val="single"/>
            <w:lang w:eastAsia="ru-RU"/>
          </w:rPr>
          <w:t>от 06.08.2010 г. N 61-з</w:t>
        </w:r>
      </w:hyperlink>
      <w:r w:rsidRPr="00127F0D">
        <w:rPr>
          <w:rFonts w:ascii="Times New Roman" w:eastAsia="Times New Roman" w:hAnsi="Times New Roman" w:cs="Times New Roman"/>
          <w:color w:val="0000FF"/>
          <w:sz w:val="24"/>
          <w:szCs w:val="24"/>
          <w:lang w:eastAsia="ru-RU"/>
        </w:rPr>
        <w:t xml:space="preserve">; </w:t>
      </w:r>
      <w:hyperlink r:id="rId6" w:tgtFrame="contents" w:history="1">
        <w:r w:rsidRPr="00127F0D">
          <w:rPr>
            <w:rFonts w:ascii="Times New Roman" w:eastAsia="Times New Roman" w:hAnsi="Times New Roman" w:cs="Times New Roman"/>
            <w:color w:val="0000FF"/>
            <w:sz w:val="24"/>
            <w:szCs w:val="24"/>
            <w:u w:val="single"/>
            <w:lang w:eastAsia="ru-RU"/>
          </w:rPr>
          <w:t>от 02.02.2012 г. N 4-з</w:t>
        </w:r>
      </w:hyperlink>
      <w:r w:rsidRPr="00127F0D">
        <w:rPr>
          <w:rFonts w:ascii="Times New Roman" w:eastAsia="Times New Roman" w:hAnsi="Times New Roman" w:cs="Times New Roman"/>
          <w:color w:val="0000FF"/>
          <w:sz w:val="24"/>
          <w:szCs w:val="24"/>
          <w:lang w:eastAsia="ru-RU"/>
        </w:rPr>
        <w:t xml:space="preserve">; </w:t>
      </w:r>
      <w:hyperlink r:id="rId7"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jc w:val="center"/>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jc w:val="center"/>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Раздел I. Общие положения</w:t>
      </w:r>
    </w:p>
    <w:p w:rsidR="00127F0D" w:rsidRPr="00127F0D" w:rsidRDefault="00127F0D" w:rsidP="00127F0D">
      <w:pPr>
        <w:shd w:val="clear" w:color="auto" w:fill="FFFFFF"/>
        <w:spacing w:after="0" w:line="240" w:lineRule="auto"/>
        <w:jc w:val="center"/>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Статья 1. Цели настоящего Закона  </w:t>
      </w:r>
    </w:p>
    <w:p w:rsidR="00127F0D" w:rsidRPr="00127F0D" w:rsidRDefault="00127F0D" w:rsidP="00127F0D">
      <w:pPr>
        <w:shd w:val="clear" w:color="auto" w:fill="FFFFFF"/>
        <w:spacing w:after="0" w:line="240" w:lineRule="auto"/>
        <w:jc w:val="center"/>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127F0D">
        <w:rPr>
          <w:rFonts w:ascii="Times New Roman" w:eastAsia="Times New Roman" w:hAnsi="Times New Roman" w:cs="Times New Roman"/>
          <w:color w:val="000000"/>
          <w:sz w:val="24"/>
          <w:szCs w:val="24"/>
          <w:lang w:eastAsia="ru-RU"/>
        </w:rPr>
        <w:t>Настоящий Закон определяет основные принципы, направления и формы противодействия коррупции в рамках реализации антикоррупционной политики в Брянской области и направлен на защиту прав и свобод человека и гражданина, общественных интересов, безопасности государства, обеспечение надлежащей деятельности органов государственной власти </w:t>
      </w:r>
      <w:r w:rsidRPr="00127F0D">
        <w:rPr>
          <w:rFonts w:ascii="Times New Roman" w:eastAsia="Times New Roman" w:hAnsi="Times New Roman" w:cs="Times New Roman"/>
          <w:color w:val="0000FF"/>
          <w:sz w:val="24"/>
          <w:szCs w:val="24"/>
          <w:lang w:eastAsia="ru-RU"/>
        </w:rPr>
        <w:t>и подведомственных им государственных учреждений Брянской области</w:t>
      </w:r>
      <w:r w:rsidRPr="00127F0D">
        <w:rPr>
          <w:rFonts w:ascii="Times New Roman" w:eastAsia="Times New Roman" w:hAnsi="Times New Roman" w:cs="Times New Roman"/>
          <w:color w:val="000000"/>
          <w:sz w:val="24"/>
          <w:szCs w:val="24"/>
          <w:lang w:eastAsia="ru-RU"/>
        </w:rPr>
        <w:t>, иных государственных органов Брянской области, органов местного самоуправления, лиц, замещающих государственные и муниципальные должности, должности</w:t>
      </w:r>
      <w:proofErr w:type="gramEnd"/>
      <w:r w:rsidRPr="00127F0D">
        <w:rPr>
          <w:rFonts w:ascii="Times New Roman" w:eastAsia="Times New Roman" w:hAnsi="Times New Roman" w:cs="Times New Roman"/>
          <w:color w:val="000000"/>
          <w:sz w:val="24"/>
          <w:szCs w:val="24"/>
          <w:lang w:eastAsia="ru-RU"/>
        </w:rPr>
        <w:t xml:space="preserve"> государственной гражданской и муниципальной службы, путем создания эффективной системы противодействия коррупции.</w:t>
      </w:r>
      <w:r w:rsidRPr="00127F0D">
        <w:rPr>
          <w:rFonts w:ascii="Times New Roman" w:eastAsia="Times New Roman" w:hAnsi="Times New Roman" w:cs="Times New Roman"/>
          <w:color w:val="0000FF"/>
          <w:sz w:val="24"/>
          <w:szCs w:val="24"/>
          <w:lang w:eastAsia="ru-RU"/>
        </w:rPr>
        <w:t> (В редакции Закона  Брянской области </w:t>
      </w:r>
      <w:hyperlink r:id="rId8"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Статья 2. Правовое регулирование отношений в   сфере противодействия коррупции в Брянской области</w:t>
      </w:r>
    </w:p>
    <w:p w:rsidR="00127F0D" w:rsidRPr="00127F0D" w:rsidRDefault="00127F0D" w:rsidP="00127F0D">
      <w:pPr>
        <w:shd w:val="clear" w:color="auto" w:fill="FFFFFF"/>
        <w:spacing w:after="0" w:line="240" w:lineRule="auto"/>
        <w:jc w:val="center"/>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FF"/>
          <w:sz w:val="24"/>
          <w:szCs w:val="24"/>
          <w:lang w:eastAsia="ru-RU"/>
        </w:rPr>
        <w:t>Правовое регулирование в сфере противодействия коррупции в Брянской области осуществляется в соответствии с Конституцией Российской Федерации, Федеральным законом «О противодействии коррупции», федеральными законами, Уставом области, настоящим Законом и иными нормативными правовыми актами Российской Федерации и Брянской области (В  редакции Закона Брянской области </w:t>
      </w:r>
      <w:hyperlink r:id="rId9" w:tgtFrame="contents" w:history="1">
        <w:r w:rsidRPr="00127F0D">
          <w:rPr>
            <w:rFonts w:ascii="Times New Roman" w:eastAsia="Times New Roman" w:hAnsi="Times New Roman" w:cs="Times New Roman"/>
            <w:color w:val="0000FF"/>
            <w:sz w:val="24"/>
            <w:szCs w:val="24"/>
            <w:u w:val="single"/>
            <w:lang w:eastAsia="ru-RU"/>
          </w:rPr>
          <w:t>от 08.06.2009 г. N 45-з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Статья 3. Основные понятия, применяемые в настоящем Законе</w:t>
      </w:r>
    </w:p>
    <w:p w:rsidR="00127F0D" w:rsidRPr="00127F0D" w:rsidRDefault="00127F0D" w:rsidP="00127F0D">
      <w:pPr>
        <w:shd w:val="clear" w:color="auto" w:fill="FFFFFF"/>
        <w:spacing w:after="0" w:line="240" w:lineRule="auto"/>
        <w:jc w:val="center"/>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Для целей настоящего Закона используются следующие основные понятия:</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1) </w:t>
      </w:r>
      <w:r w:rsidRPr="00127F0D">
        <w:rPr>
          <w:rFonts w:ascii="Times New Roman" w:eastAsia="Times New Roman" w:hAnsi="Times New Roman" w:cs="Times New Roman"/>
          <w:color w:val="0000FF"/>
          <w:sz w:val="24"/>
          <w:szCs w:val="24"/>
          <w:lang w:eastAsia="ru-RU"/>
        </w:rPr>
        <w:t>коррупция</w:t>
      </w:r>
      <w:r w:rsidRPr="00127F0D">
        <w:rPr>
          <w:rFonts w:ascii="Times New Roman" w:eastAsia="Times New Roman" w:hAnsi="Times New Roman" w:cs="Times New Roman"/>
          <w:color w:val="000000"/>
          <w:sz w:val="24"/>
          <w:szCs w:val="24"/>
          <w:lang w:eastAsia="ru-RU"/>
        </w:rPr>
        <w:t> </w:t>
      </w:r>
      <w:r w:rsidRPr="00127F0D">
        <w:rPr>
          <w:rFonts w:ascii="Times New Roman" w:eastAsia="Times New Roman" w:hAnsi="Times New Roman" w:cs="Times New Roman"/>
          <w:color w:val="0000FF"/>
          <w:sz w:val="24"/>
          <w:szCs w:val="24"/>
          <w:lang w:eastAsia="ru-RU"/>
        </w:rPr>
        <w:t>(В  редакции Закона Брянской области </w:t>
      </w:r>
      <w:hyperlink r:id="rId10" w:tgtFrame="contents" w:history="1">
        <w:r w:rsidRPr="00127F0D">
          <w:rPr>
            <w:rFonts w:ascii="Times New Roman" w:eastAsia="Times New Roman" w:hAnsi="Times New Roman" w:cs="Times New Roman"/>
            <w:color w:val="0000FF"/>
            <w:sz w:val="24"/>
            <w:szCs w:val="24"/>
            <w:u w:val="single"/>
            <w:lang w:eastAsia="ru-RU"/>
          </w:rPr>
          <w:t>от 08.06.2009 г. N 45-з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127F0D">
        <w:rPr>
          <w:rFonts w:ascii="Times New Roman" w:eastAsia="Times New Roman" w:hAnsi="Times New Roman" w:cs="Times New Roman"/>
          <w:color w:val="0000FF"/>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FF"/>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FF"/>
          <w:sz w:val="24"/>
          <w:szCs w:val="24"/>
          <w:lang w:eastAsia="ru-RU"/>
        </w:rPr>
        <w:t>б) совершение деяний, указанных в подпункте «а» настоящего пункта, от имени или в интересах юридического лица;</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lastRenderedPageBreak/>
        <w:t>2) </w:t>
      </w:r>
      <w:proofErr w:type="spellStart"/>
      <w:r w:rsidRPr="00127F0D">
        <w:rPr>
          <w:rFonts w:ascii="Times New Roman" w:eastAsia="Times New Roman" w:hAnsi="Times New Roman" w:cs="Times New Roman"/>
          <w:color w:val="000000"/>
          <w:sz w:val="24"/>
          <w:szCs w:val="24"/>
          <w:lang w:eastAsia="ru-RU"/>
        </w:rPr>
        <w:t>антикоррупционная</w:t>
      </w:r>
      <w:proofErr w:type="spellEnd"/>
      <w:r w:rsidRPr="00127F0D">
        <w:rPr>
          <w:rFonts w:ascii="Times New Roman" w:eastAsia="Times New Roman" w:hAnsi="Times New Roman" w:cs="Times New Roman"/>
          <w:color w:val="000000"/>
          <w:sz w:val="24"/>
          <w:szCs w:val="24"/>
          <w:lang w:eastAsia="ru-RU"/>
        </w:rPr>
        <w:t xml:space="preserve"> политика - деятельность субъектов антикоррупционной политики, направленная на создание эффективной системы противодействия коррупции;</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3) субъекты антикоррупционной политики - органы государственной власти, иные государственные органы Брянской области, органы местного самоуправления, правоохранительные органы, государственные организации и общественные объединения;</w:t>
      </w:r>
    </w:p>
    <w:p w:rsidR="00127F0D" w:rsidRPr="00127F0D" w:rsidRDefault="00127F0D" w:rsidP="00127F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27F0D">
        <w:rPr>
          <w:rFonts w:ascii="Times New Roman" w:eastAsia="Times New Roman" w:hAnsi="Times New Roman" w:cs="Times New Roman"/>
          <w:color w:val="000000"/>
          <w:sz w:val="24"/>
          <w:szCs w:val="24"/>
          <w:lang w:eastAsia="ru-RU"/>
        </w:rPr>
        <w:t xml:space="preserve">4) </w:t>
      </w:r>
      <w:proofErr w:type="spellStart"/>
      <w:r w:rsidRPr="00127F0D">
        <w:rPr>
          <w:rFonts w:ascii="Times New Roman" w:eastAsia="Times New Roman" w:hAnsi="Times New Roman" w:cs="Times New Roman"/>
          <w:color w:val="000000"/>
          <w:sz w:val="24"/>
          <w:szCs w:val="24"/>
          <w:lang w:eastAsia="ru-RU"/>
        </w:rPr>
        <w:t>антикоррупционный</w:t>
      </w:r>
      <w:proofErr w:type="spellEnd"/>
      <w:r w:rsidRPr="00127F0D">
        <w:rPr>
          <w:rFonts w:ascii="Times New Roman" w:eastAsia="Times New Roman" w:hAnsi="Times New Roman" w:cs="Times New Roman"/>
          <w:color w:val="000000"/>
          <w:sz w:val="24"/>
          <w:szCs w:val="24"/>
          <w:lang w:eastAsia="ru-RU"/>
        </w:rPr>
        <w:t xml:space="preserve"> мониторинг - это деятельность по сбору, обработке, изучению и оценке информации о достигнутом уровне противодействия коррупции в органах государственной власти, иных государственных органах Брянской области, органах местного самоуправления, об эффективности применения указанными органами антикоррупционных мер, предусмотренных настоящим Законом, а также о мерах по повышению эффективности противодействия коррупции;</w:t>
      </w:r>
      <w:r w:rsidRPr="00127F0D">
        <w:rPr>
          <w:rFonts w:ascii="Times New Roman" w:eastAsia="Times New Roman" w:hAnsi="Times New Roman" w:cs="Times New Roman"/>
          <w:color w:val="0000FF"/>
          <w:sz w:val="24"/>
          <w:szCs w:val="24"/>
          <w:lang w:eastAsia="ru-RU"/>
        </w:rPr>
        <w:t> (Пункт в редакции Закона  Брянской области </w:t>
      </w:r>
      <w:hyperlink r:id="rId11"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roofErr w:type="gramEnd"/>
    </w:p>
    <w:p w:rsidR="00127F0D" w:rsidRPr="00127F0D" w:rsidRDefault="00127F0D" w:rsidP="00127F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5) </w:t>
      </w:r>
      <w:r w:rsidRPr="00127F0D">
        <w:rPr>
          <w:rFonts w:ascii="Times New Roman" w:eastAsia="Times New Roman" w:hAnsi="Times New Roman" w:cs="Times New Roman"/>
          <w:color w:val="0000FF"/>
          <w:sz w:val="24"/>
          <w:szCs w:val="24"/>
          <w:lang w:eastAsia="ru-RU"/>
        </w:rPr>
        <w:t>(подпункт исключен</w:t>
      </w:r>
      <w:r w:rsidRPr="00127F0D">
        <w:rPr>
          <w:rFonts w:ascii="Times New Roman" w:eastAsia="Times New Roman" w:hAnsi="Times New Roman" w:cs="Times New Roman"/>
          <w:color w:val="000000"/>
          <w:sz w:val="24"/>
          <w:szCs w:val="24"/>
          <w:lang w:eastAsia="ru-RU"/>
        </w:rPr>
        <w:t> </w:t>
      </w:r>
      <w:r w:rsidRPr="00127F0D">
        <w:rPr>
          <w:rFonts w:ascii="Times New Roman" w:eastAsia="Times New Roman" w:hAnsi="Times New Roman" w:cs="Times New Roman"/>
          <w:color w:val="0000FF"/>
          <w:sz w:val="24"/>
          <w:szCs w:val="24"/>
          <w:lang w:eastAsia="ru-RU"/>
        </w:rPr>
        <w:t>Законом Брянской области </w:t>
      </w:r>
      <w:hyperlink r:id="rId12" w:tgtFrame="contents" w:history="1">
        <w:r w:rsidRPr="00127F0D">
          <w:rPr>
            <w:rFonts w:ascii="Times New Roman" w:eastAsia="Times New Roman" w:hAnsi="Times New Roman" w:cs="Times New Roman"/>
            <w:color w:val="0000FF"/>
            <w:sz w:val="24"/>
            <w:szCs w:val="24"/>
            <w:u w:val="single"/>
            <w:lang w:eastAsia="ru-RU"/>
          </w:rPr>
          <w:t>от 08.06.2009 г. N 45-з</w:t>
        </w:r>
      </w:hyperlink>
      <w:r w:rsidRPr="00127F0D">
        <w:rPr>
          <w:rFonts w:ascii="Times New Roman" w:eastAsia="Times New Roman" w:hAnsi="Times New Roman" w:cs="Times New Roman"/>
          <w:color w:val="0000FF"/>
          <w:sz w:val="24"/>
          <w:szCs w:val="24"/>
          <w:lang w:eastAsia="ru-RU"/>
        </w:rPr>
        <w:t>)</w:t>
      </w:r>
      <w:r w:rsidRPr="00127F0D">
        <w:rPr>
          <w:rFonts w:ascii="Times New Roman" w:eastAsia="Times New Roman" w:hAnsi="Times New Roman" w:cs="Times New Roman"/>
          <w:color w:val="000000"/>
          <w:sz w:val="24"/>
          <w:szCs w:val="24"/>
          <w:lang w:eastAsia="ru-RU"/>
        </w:rPr>
        <w:t>;</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xml:space="preserve">6) </w:t>
      </w:r>
      <w:proofErr w:type="spellStart"/>
      <w:r w:rsidRPr="00127F0D">
        <w:rPr>
          <w:rFonts w:ascii="Times New Roman" w:eastAsia="Times New Roman" w:hAnsi="Times New Roman" w:cs="Times New Roman"/>
          <w:color w:val="000000"/>
          <w:sz w:val="24"/>
          <w:szCs w:val="24"/>
          <w:lang w:eastAsia="ru-RU"/>
        </w:rPr>
        <w:t>антикоррупционная</w:t>
      </w:r>
      <w:proofErr w:type="spellEnd"/>
      <w:r w:rsidRPr="00127F0D">
        <w:rPr>
          <w:rFonts w:ascii="Times New Roman" w:eastAsia="Times New Roman" w:hAnsi="Times New Roman" w:cs="Times New Roman"/>
          <w:color w:val="000000"/>
          <w:sz w:val="24"/>
          <w:szCs w:val="24"/>
          <w:lang w:eastAsia="ru-RU"/>
        </w:rPr>
        <w:t xml:space="preserve"> экспертиза нормативных правовых актов и проектов нормативных правовых актов - деятельность уполномоченных органов и лиц по изучению нормативных правовых актов и проектов нормативных правовых актов с целью выявления </w:t>
      </w:r>
      <w:proofErr w:type="spellStart"/>
      <w:r w:rsidRPr="00127F0D">
        <w:rPr>
          <w:rFonts w:ascii="Times New Roman" w:eastAsia="Times New Roman" w:hAnsi="Times New Roman" w:cs="Times New Roman"/>
          <w:color w:val="000000"/>
          <w:sz w:val="24"/>
          <w:szCs w:val="24"/>
          <w:lang w:eastAsia="ru-RU"/>
        </w:rPr>
        <w:t>коррупциогенных</w:t>
      </w:r>
      <w:proofErr w:type="spellEnd"/>
      <w:r w:rsidRPr="00127F0D">
        <w:rPr>
          <w:rFonts w:ascii="Times New Roman" w:eastAsia="Times New Roman" w:hAnsi="Times New Roman" w:cs="Times New Roman"/>
          <w:color w:val="000000"/>
          <w:sz w:val="24"/>
          <w:szCs w:val="24"/>
          <w:lang w:eastAsia="ru-RU"/>
        </w:rPr>
        <w:t xml:space="preserve"> факторов, их описания и разработки рекомендаций, направленных на их устранение;</w:t>
      </w:r>
      <w:r w:rsidRPr="00127F0D">
        <w:rPr>
          <w:rFonts w:ascii="Times New Roman" w:eastAsia="Times New Roman" w:hAnsi="Times New Roman" w:cs="Times New Roman"/>
          <w:color w:val="0000FF"/>
          <w:sz w:val="24"/>
          <w:szCs w:val="24"/>
          <w:lang w:eastAsia="ru-RU"/>
        </w:rPr>
        <w:t> (Пункт в редакции Закона  Брянской области </w:t>
      </w:r>
      <w:hyperlink r:id="rId13"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FF"/>
          <w:sz w:val="24"/>
          <w:szCs w:val="24"/>
          <w:lang w:eastAsia="ru-RU"/>
        </w:rPr>
        <w:t> </w:t>
      </w:r>
    </w:p>
    <w:p w:rsidR="00127F0D" w:rsidRPr="00127F0D" w:rsidRDefault="00127F0D" w:rsidP="00127F0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27F0D">
        <w:rPr>
          <w:rFonts w:ascii="Times New Roman" w:eastAsia="Times New Roman" w:hAnsi="Times New Roman" w:cs="Times New Roman"/>
          <w:color w:val="0000FF"/>
          <w:sz w:val="24"/>
          <w:szCs w:val="24"/>
          <w:lang w:eastAsia="ru-RU"/>
        </w:rPr>
        <w:t>7) </w:t>
      </w:r>
      <w:proofErr w:type="spellStart"/>
      <w:r w:rsidRPr="00127F0D">
        <w:rPr>
          <w:rFonts w:ascii="Times New Roman" w:eastAsia="Times New Roman" w:hAnsi="Times New Roman" w:cs="Times New Roman"/>
          <w:color w:val="0000FF"/>
          <w:sz w:val="24"/>
          <w:szCs w:val="24"/>
          <w:lang w:eastAsia="ru-RU"/>
        </w:rPr>
        <w:t>коррупциогенный</w:t>
      </w:r>
      <w:proofErr w:type="spellEnd"/>
      <w:r w:rsidRPr="00127F0D">
        <w:rPr>
          <w:rFonts w:ascii="Times New Roman" w:eastAsia="Times New Roman" w:hAnsi="Times New Roman" w:cs="Times New Roman"/>
          <w:color w:val="0000FF"/>
          <w:sz w:val="24"/>
          <w:szCs w:val="24"/>
          <w:lang w:eastAsia="ru-RU"/>
        </w:rPr>
        <w:t xml:space="preserve"> фактор - положение нормативного правового акта, проекта нормативного правового акта, которое может способствовать проявлению коррупции при применении нормативного правового акта, в том числе может стать непосредственной основой коррупционной практики либо создавать условия легитимности коррупционных деяний, а также допускать или провоцировать их (В  редакции Законов Брянской области от 08.06.2009 г. N 45-з;</w:t>
      </w:r>
      <w:proofErr w:type="gramEnd"/>
      <w:r w:rsidRPr="00127F0D">
        <w:rPr>
          <w:rFonts w:ascii="Times New Roman" w:eastAsia="Times New Roman" w:hAnsi="Times New Roman" w:cs="Times New Roman"/>
          <w:color w:val="0000FF"/>
          <w:sz w:val="24"/>
          <w:szCs w:val="24"/>
          <w:lang w:eastAsia="ru-RU"/>
        </w:rPr>
        <w:t> </w:t>
      </w:r>
      <w:hyperlink r:id="rId14" w:tgtFrame="contents" w:history="1">
        <w:r w:rsidRPr="00127F0D">
          <w:rPr>
            <w:rFonts w:ascii="Times New Roman" w:eastAsia="Times New Roman" w:hAnsi="Times New Roman" w:cs="Times New Roman"/>
            <w:color w:val="0000FF"/>
            <w:sz w:val="24"/>
            <w:szCs w:val="24"/>
            <w:u w:val="single"/>
            <w:lang w:eastAsia="ru-RU"/>
          </w:rPr>
          <w:t>от 06.08.2010 г. N 61-з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8) предупреждение коррупции — деятельность субъектов антикоррупционной политики, направленная на выявление, изучение и устранение явлений, порождающих коррупцию, а также способствующих ее распространению.</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Иные понятия, используемые в настоящем Законе, применяются в том же значении, что и в Федеральном законе "О противодействии коррупции" и Федеральном законе "Об антикоррупционной экспертизе нормативных правовых актов и проектов нормативных правовых актов.</w:t>
      </w:r>
      <w:r w:rsidRPr="00127F0D">
        <w:rPr>
          <w:rFonts w:ascii="Times New Roman" w:eastAsia="Times New Roman" w:hAnsi="Times New Roman" w:cs="Times New Roman"/>
          <w:color w:val="0000FF"/>
          <w:sz w:val="24"/>
          <w:szCs w:val="24"/>
          <w:lang w:eastAsia="ru-RU"/>
        </w:rPr>
        <w:t> (Часть дополнена - Закон  Брянской области </w:t>
      </w:r>
      <w:hyperlink r:id="rId15" w:tgtFrame="contents" w:tooltip="Закон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0"/>
          <w:sz w:val="24"/>
          <w:szCs w:val="24"/>
          <w:lang w:eastAsia="ru-RU"/>
        </w:rPr>
        <w:t> </w:t>
      </w: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Статья 4. Основные принципы противодействия коррупции</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FF"/>
          <w:sz w:val="24"/>
          <w:szCs w:val="24"/>
          <w:lang w:eastAsia="ru-RU"/>
        </w:rPr>
        <w:t>(Статья исключена -</w:t>
      </w:r>
      <w:r w:rsidRPr="00127F0D">
        <w:rPr>
          <w:rFonts w:ascii="Times New Roman" w:eastAsia="Times New Roman" w:hAnsi="Times New Roman" w:cs="Times New Roman"/>
          <w:color w:val="2B4279"/>
          <w:sz w:val="24"/>
          <w:szCs w:val="24"/>
          <w:lang w:eastAsia="ru-RU"/>
        </w:rPr>
        <w:t> </w:t>
      </w:r>
      <w:r w:rsidRPr="00127F0D">
        <w:rPr>
          <w:rFonts w:ascii="Times New Roman" w:eastAsia="Times New Roman" w:hAnsi="Times New Roman" w:cs="Times New Roman"/>
          <w:color w:val="0000FF"/>
          <w:sz w:val="24"/>
          <w:szCs w:val="24"/>
          <w:lang w:eastAsia="ru-RU"/>
        </w:rPr>
        <w:t>Закон Брянской области </w:t>
      </w:r>
      <w:hyperlink r:id="rId16" w:tgtFrame="contents" w:history="1">
        <w:r w:rsidRPr="00127F0D">
          <w:rPr>
            <w:rFonts w:ascii="Times New Roman" w:eastAsia="Times New Roman" w:hAnsi="Times New Roman" w:cs="Times New Roman"/>
            <w:color w:val="0000FF"/>
            <w:sz w:val="24"/>
            <w:szCs w:val="24"/>
            <w:u w:val="single"/>
            <w:lang w:eastAsia="ru-RU"/>
          </w:rPr>
          <w:t>от 08.06.2009 г. N 45-з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FF"/>
          <w:sz w:val="24"/>
          <w:szCs w:val="24"/>
          <w:lang w:eastAsia="ru-RU"/>
        </w:rPr>
        <w:t> </w:t>
      </w:r>
    </w:p>
    <w:p w:rsidR="00127F0D" w:rsidRPr="00127F0D" w:rsidRDefault="00127F0D" w:rsidP="00127F0D">
      <w:pPr>
        <w:shd w:val="clear" w:color="auto" w:fill="FFFFFF"/>
        <w:spacing w:after="0" w:line="240" w:lineRule="auto"/>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Статья 4.1. Полномочия органов государственной власти Брянской области в сфере противодействия коррупции</w:t>
      </w:r>
      <w:r w:rsidRPr="00127F0D">
        <w:rPr>
          <w:rFonts w:ascii="Times New Roman" w:eastAsia="Times New Roman" w:hAnsi="Times New Roman" w:cs="Times New Roman"/>
          <w:color w:val="0000FF"/>
          <w:sz w:val="24"/>
          <w:szCs w:val="24"/>
          <w:lang w:eastAsia="ru-RU"/>
        </w:rPr>
        <w:t> (Статья дополнена - Закон  Брянской области </w:t>
      </w:r>
      <w:hyperlink r:id="rId17" w:tgtFrame="contents" w:tooltip="Закон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Органы государственной власти Брянской области в сфере противодействия коррупции осуществляют следующие полномочия:</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1. Брянская областная Дума:</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1) принимает законы Брянской области по вопросам противодействия коррупции;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xml:space="preserve">2) осуществляет </w:t>
      </w:r>
      <w:proofErr w:type="gramStart"/>
      <w:r w:rsidRPr="00127F0D">
        <w:rPr>
          <w:rFonts w:ascii="Times New Roman" w:eastAsia="Times New Roman" w:hAnsi="Times New Roman" w:cs="Times New Roman"/>
          <w:color w:val="000000"/>
          <w:sz w:val="24"/>
          <w:szCs w:val="24"/>
          <w:lang w:eastAsia="ru-RU"/>
        </w:rPr>
        <w:t>контроль за</w:t>
      </w:r>
      <w:proofErr w:type="gramEnd"/>
      <w:r w:rsidRPr="00127F0D">
        <w:rPr>
          <w:rFonts w:ascii="Times New Roman" w:eastAsia="Times New Roman" w:hAnsi="Times New Roman" w:cs="Times New Roman"/>
          <w:color w:val="000000"/>
          <w:sz w:val="24"/>
          <w:szCs w:val="24"/>
          <w:lang w:eastAsia="ru-RU"/>
        </w:rPr>
        <w:t xml:space="preserve"> исполнением законов Брянской области, регулирующих отношения в сфере противодействия коррупции;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xml:space="preserve">3) проводит </w:t>
      </w:r>
      <w:proofErr w:type="spellStart"/>
      <w:r w:rsidRPr="00127F0D">
        <w:rPr>
          <w:rFonts w:ascii="Times New Roman" w:eastAsia="Times New Roman" w:hAnsi="Times New Roman" w:cs="Times New Roman"/>
          <w:color w:val="000000"/>
          <w:sz w:val="24"/>
          <w:szCs w:val="24"/>
          <w:lang w:eastAsia="ru-RU"/>
        </w:rPr>
        <w:t>антикоррупционную</w:t>
      </w:r>
      <w:proofErr w:type="spellEnd"/>
      <w:r w:rsidRPr="00127F0D">
        <w:rPr>
          <w:rFonts w:ascii="Times New Roman" w:eastAsia="Times New Roman" w:hAnsi="Times New Roman" w:cs="Times New Roman"/>
          <w:color w:val="000000"/>
          <w:sz w:val="24"/>
          <w:szCs w:val="24"/>
          <w:lang w:eastAsia="ru-RU"/>
        </w:rPr>
        <w:t xml:space="preserve"> экспертизу законов Брянской области, постановлений Брянской областной Думы, проектов законов Брянской области, проектов постановлений Брянской областной Думы;</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lastRenderedPageBreak/>
        <w:t>4) осуществляет другие полномочия в сфере противодействия коррупции в соответствии с федеральными законами и законами Брянской области.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2. Губернатор Брянской области: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1) определяет компетенцию исполнительных органов государственной власти Брянской области в сфере противодействия коррупции в соответствии с полномочиями, установленными законодательством Российской Федерации;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2) обеспечивает координацию деятельности исполнительных органов государственной власти Брянской области с иными государственными органами Брянской области по вопросам противодействия коррупции;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3) организует в пределах полномочий, установленных законодательством Российской Федерации, взаимодействие исполнительных органов государственной власти Брянской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 по вопросам противодействия коррупции;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4) устанавливает порядок проведения антикоррупционной экспертизы нормативных правовых актов Губернатора Брянской области и их проектов;</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proofErr w:type="gramStart"/>
      <w:r w:rsidRPr="00127F0D">
        <w:rPr>
          <w:rFonts w:ascii="Times New Roman" w:eastAsia="Times New Roman" w:hAnsi="Times New Roman" w:cs="Times New Roman"/>
          <w:color w:val="000000"/>
          <w:sz w:val="24"/>
          <w:szCs w:val="24"/>
          <w:lang w:eastAsia="ru-RU"/>
        </w:rPr>
        <w:t>5) устанавливает порядок принятия решения об осуществлении контроля за расходами лиц, замещающих государственные должности Брянской области, муниципальные должности, должности государственной гражданской службы Брянской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127F0D">
        <w:rPr>
          <w:rFonts w:ascii="Times New Roman" w:eastAsia="Times New Roman" w:hAnsi="Times New Roman" w:cs="Times New Roman"/>
          <w:color w:val="000000"/>
          <w:sz w:val="24"/>
          <w:szCs w:val="24"/>
          <w:lang w:eastAsia="ru-RU"/>
        </w:rPr>
        <w:t>,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принимает решение об осуществлении указанного контроля;</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6) устанавливает порядок формирования и деятельности комиссий по соблюдению требований к служебному поведению государственных гражданских служащих Брянской области и урегулированию конфликта интересов, образуемых в исполнительных органах государственной власти Брянской области, иных государственных органах Брянской области;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7) утверждает порядок проведения антикоррупционного мониторинга;</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8) осуществляет иные полномочия, отнесенные законодательством Российской Федерации и Брянской области к компетенции Губернатора Брянской области.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3. Правительство Брянской области: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1) осуществляет меры по реализации государственной антикоррупционной политики и является органом по профилактике коррупционных правонарушений;</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2) разрабатывает направления, формы и методы антикоррупционной политики;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3) осуществляет контроль деятельности исполнительных органов государственной власти Брянской области по реализации антикоррупционной политики;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4) определяет порядок проведения антикоррупционной экспертизы в соответствии со статьей 7 настоящего Закона;</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5) организует проведение антикоррупционной экспертизы нормативных правовых актов Правительства Брянской области и проектов нормативных правовых актов Правительства Брянской области;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xml:space="preserve">6) организует и проводит </w:t>
      </w:r>
      <w:proofErr w:type="spellStart"/>
      <w:r w:rsidRPr="00127F0D">
        <w:rPr>
          <w:rFonts w:ascii="Times New Roman" w:eastAsia="Times New Roman" w:hAnsi="Times New Roman" w:cs="Times New Roman"/>
          <w:color w:val="000000"/>
          <w:sz w:val="24"/>
          <w:szCs w:val="24"/>
          <w:lang w:eastAsia="ru-RU"/>
        </w:rPr>
        <w:t>антикоррупционный</w:t>
      </w:r>
      <w:proofErr w:type="spellEnd"/>
      <w:r w:rsidRPr="00127F0D">
        <w:rPr>
          <w:rFonts w:ascii="Times New Roman" w:eastAsia="Times New Roman" w:hAnsi="Times New Roman" w:cs="Times New Roman"/>
          <w:color w:val="000000"/>
          <w:sz w:val="24"/>
          <w:szCs w:val="24"/>
          <w:lang w:eastAsia="ru-RU"/>
        </w:rPr>
        <w:t xml:space="preserve"> мониторинг в Брянской области;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7) принимает в соответствии с законодательством Российской Федерации и законодательством Брянской области меры по профилактике коррупционных и иных правонарушений при прохождении государственной гражданской службы Брянской области;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8) осуществляет иные полномочия, отнесенные законодательством Российской Федерации и Брянской области к компетенции Правительства Брянской области.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4. Исполнительные органы государственной власти Брянской области участвуют в реализации государственной антикоррупционной политики в соответствии с полномочиями, установленными федеральными законами и законодательством Брянской области.</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lastRenderedPageBreak/>
        <w:t>  Раздел II. Предупреждение коррупции</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0"/>
          <w:sz w:val="24"/>
          <w:szCs w:val="24"/>
          <w:lang w:eastAsia="ru-RU"/>
        </w:rPr>
        <w:t>     </w:t>
      </w: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Статья 5. Меры предупреждения коррупционных правонарушений</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Предупреждение коррупционных правонарушений осуществляется путем применения следующих мер:</w:t>
      </w:r>
    </w:p>
    <w:p w:rsidR="00127F0D" w:rsidRPr="00127F0D" w:rsidRDefault="00127F0D" w:rsidP="00127F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1) разработки и реализации областной антикоррупционной программы, антикоррупционных программ муниципальных образований;</w:t>
      </w:r>
    </w:p>
    <w:p w:rsidR="00127F0D" w:rsidRPr="00127F0D" w:rsidRDefault="00127F0D" w:rsidP="00127F0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27F0D">
        <w:rPr>
          <w:rFonts w:ascii="Times New Roman" w:eastAsia="Times New Roman" w:hAnsi="Times New Roman" w:cs="Times New Roman"/>
          <w:color w:val="0000FF"/>
          <w:sz w:val="24"/>
          <w:szCs w:val="24"/>
          <w:lang w:eastAsia="ru-RU"/>
        </w:rPr>
        <w:t>2) проведения антикоррупционной экспертизы нормативных правовых актов и проектов нормативных правовых актов в соответствии с Федеральным законом от 17 июля 2009 года N 172-ФЗ "Об антикоррупционной экспертизе нормативных правовых актов и проектов нормативных правовых актов" и настоящим Законом (В редакции Законов Брянской области </w:t>
      </w:r>
      <w:hyperlink r:id="rId18" w:tgtFrame="contents" w:history="1">
        <w:r w:rsidRPr="00127F0D">
          <w:rPr>
            <w:rFonts w:ascii="Times New Roman" w:eastAsia="Times New Roman" w:hAnsi="Times New Roman" w:cs="Times New Roman"/>
            <w:color w:val="0000FF"/>
            <w:sz w:val="24"/>
            <w:szCs w:val="24"/>
            <w:u w:val="single"/>
            <w:lang w:eastAsia="ru-RU"/>
          </w:rPr>
          <w:t>от 08.06.2009 г. N 45-з</w:t>
        </w:r>
      </w:hyperlink>
      <w:r w:rsidRPr="00127F0D">
        <w:rPr>
          <w:rFonts w:ascii="Times New Roman" w:eastAsia="Times New Roman" w:hAnsi="Times New Roman" w:cs="Times New Roman"/>
          <w:color w:val="0000FF"/>
          <w:sz w:val="24"/>
          <w:szCs w:val="24"/>
          <w:lang w:eastAsia="ru-RU"/>
        </w:rPr>
        <w:t>; </w:t>
      </w:r>
      <w:hyperlink r:id="rId19" w:tgtFrame="contents" w:history="1">
        <w:r w:rsidRPr="00127F0D">
          <w:rPr>
            <w:rFonts w:ascii="Times New Roman" w:eastAsia="Times New Roman" w:hAnsi="Times New Roman" w:cs="Times New Roman"/>
            <w:color w:val="0000FF"/>
            <w:sz w:val="24"/>
            <w:szCs w:val="24"/>
            <w:u w:val="single"/>
            <w:lang w:eastAsia="ru-RU"/>
          </w:rPr>
          <w:t>от 06.08.2010 г. N 61-з</w:t>
        </w:r>
      </w:hyperlink>
      <w:r w:rsidRPr="00127F0D">
        <w:rPr>
          <w:rFonts w:ascii="Times New Roman" w:eastAsia="Times New Roman" w:hAnsi="Times New Roman" w:cs="Times New Roman"/>
          <w:color w:val="0000FF"/>
          <w:sz w:val="24"/>
          <w:szCs w:val="24"/>
          <w:lang w:eastAsia="ru-RU"/>
        </w:rPr>
        <w:t>)</w:t>
      </w:r>
      <w:proofErr w:type="gramEnd"/>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3) антикоррупционного мониторинга;      </w:t>
      </w:r>
    </w:p>
    <w:p w:rsidR="00127F0D" w:rsidRPr="00127F0D" w:rsidRDefault="00127F0D" w:rsidP="00127F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4) антикоррупционного просвещения (антикоррупционного образования и информирования о работе в сфере противодействия коррупции), антикоррупционной пропаганды;</w:t>
      </w:r>
      <w:r w:rsidRPr="00127F0D">
        <w:rPr>
          <w:rFonts w:ascii="Times New Roman" w:eastAsia="Times New Roman" w:hAnsi="Times New Roman" w:cs="Times New Roman"/>
          <w:color w:val="0000FF"/>
          <w:sz w:val="24"/>
          <w:szCs w:val="24"/>
          <w:lang w:eastAsia="ru-RU"/>
        </w:rPr>
        <w:t> (Пункт в редакции Закона  Брянской области </w:t>
      </w:r>
      <w:hyperlink r:id="rId20"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5) оказания государственной поддержки формированию и деятельности общественных объединений, создаваемых в целях противодействия коррупции;</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6) иных мер, предусмотренных законодательством.      </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ind w:firstLine="540"/>
        <w:jc w:val="both"/>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sz w:val="24"/>
          <w:szCs w:val="24"/>
          <w:lang w:eastAsia="ru-RU"/>
        </w:rPr>
        <w:t>5.1) обеспечение доступа граждан к информации о деятельности органов государственной власти и иных государственных органов Брянской области, органов местного самоуправления, в том числе в сфере противодействия коррупции;</w:t>
      </w:r>
      <w:r w:rsidRPr="00127F0D">
        <w:rPr>
          <w:rFonts w:ascii="Times New Roman" w:eastAsia="Times New Roman" w:hAnsi="Times New Roman" w:cs="Times New Roman"/>
          <w:color w:val="0000FF"/>
          <w:sz w:val="24"/>
          <w:szCs w:val="24"/>
          <w:lang w:eastAsia="ru-RU"/>
        </w:rPr>
        <w:t> (Пункт дополнен - Закон  Брянской области </w:t>
      </w:r>
      <w:hyperlink r:id="rId21" w:tgtFrame="contents" w:tooltip="Закон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xml:space="preserve">Статья 6. </w:t>
      </w:r>
      <w:proofErr w:type="spellStart"/>
      <w:r w:rsidRPr="00127F0D">
        <w:rPr>
          <w:rFonts w:ascii="Times New Roman" w:eastAsia="Times New Roman" w:hAnsi="Times New Roman" w:cs="Times New Roman"/>
          <w:color w:val="000001"/>
          <w:sz w:val="24"/>
          <w:szCs w:val="24"/>
          <w:lang w:eastAsia="ru-RU"/>
        </w:rPr>
        <w:t>Антикоррупционная</w:t>
      </w:r>
      <w:proofErr w:type="spellEnd"/>
      <w:r w:rsidRPr="00127F0D">
        <w:rPr>
          <w:rFonts w:ascii="Times New Roman" w:eastAsia="Times New Roman" w:hAnsi="Times New Roman" w:cs="Times New Roman"/>
          <w:color w:val="000001"/>
          <w:sz w:val="24"/>
          <w:szCs w:val="24"/>
          <w:lang w:eastAsia="ru-RU"/>
        </w:rPr>
        <w:t xml:space="preserve"> программа</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1. </w:t>
      </w:r>
      <w:proofErr w:type="spellStart"/>
      <w:r w:rsidRPr="00127F0D">
        <w:rPr>
          <w:rFonts w:ascii="Times New Roman" w:eastAsia="Times New Roman" w:hAnsi="Times New Roman" w:cs="Times New Roman"/>
          <w:color w:val="000000"/>
          <w:sz w:val="24"/>
          <w:szCs w:val="24"/>
          <w:lang w:eastAsia="ru-RU"/>
        </w:rPr>
        <w:t>Антикоррупционная</w:t>
      </w:r>
      <w:proofErr w:type="spellEnd"/>
      <w:r w:rsidRPr="00127F0D">
        <w:rPr>
          <w:rFonts w:ascii="Times New Roman" w:eastAsia="Times New Roman" w:hAnsi="Times New Roman" w:cs="Times New Roman"/>
          <w:color w:val="000000"/>
          <w:sz w:val="24"/>
          <w:szCs w:val="24"/>
          <w:lang w:eastAsia="ru-RU"/>
        </w:rPr>
        <w:t xml:space="preserve"> программа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Брянской области.</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2. Разработка проекта антикоррупционной программы Брянской области осуществляется </w:t>
      </w:r>
      <w:r w:rsidRPr="00127F0D">
        <w:rPr>
          <w:rFonts w:ascii="Times New Roman" w:eastAsia="Times New Roman" w:hAnsi="Times New Roman" w:cs="Times New Roman"/>
          <w:color w:val="0000FF"/>
          <w:sz w:val="24"/>
          <w:szCs w:val="24"/>
          <w:lang w:eastAsia="ru-RU"/>
        </w:rPr>
        <w:t>Правительством </w:t>
      </w:r>
      <w:r w:rsidRPr="00127F0D">
        <w:rPr>
          <w:rFonts w:ascii="Times New Roman" w:eastAsia="Times New Roman" w:hAnsi="Times New Roman" w:cs="Times New Roman"/>
          <w:color w:val="000000"/>
          <w:sz w:val="24"/>
          <w:szCs w:val="24"/>
          <w:lang w:eastAsia="ru-RU"/>
        </w:rPr>
        <w:t>Брянской области в порядке, установленном законодательством Российской Федерации и Брянской области. </w:t>
      </w:r>
      <w:r w:rsidRPr="00127F0D">
        <w:rPr>
          <w:rFonts w:ascii="Times New Roman" w:eastAsia="Times New Roman" w:hAnsi="Times New Roman" w:cs="Times New Roman"/>
          <w:color w:val="0000FF"/>
          <w:sz w:val="24"/>
          <w:szCs w:val="24"/>
          <w:lang w:eastAsia="ru-RU"/>
        </w:rPr>
        <w:t> (В редакции Закона  Брянской области </w:t>
      </w:r>
      <w:hyperlink r:id="rId22"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3. </w:t>
      </w:r>
      <w:proofErr w:type="spellStart"/>
      <w:r w:rsidRPr="00127F0D">
        <w:rPr>
          <w:rFonts w:ascii="Times New Roman" w:eastAsia="Times New Roman" w:hAnsi="Times New Roman" w:cs="Times New Roman"/>
          <w:color w:val="000000"/>
          <w:sz w:val="24"/>
          <w:szCs w:val="24"/>
          <w:lang w:eastAsia="ru-RU"/>
        </w:rPr>
        <w:t>Антикоррупционные</w:t>
      </w:r>
      <w:proofErr w:type="spellEnd"/>
      <w:r w:rsidRPr="00127F0D">
        <w:rPr>
          <w:rFonts w:ascii="Times New Roman" w:eastAsia="Times New Roman" w:hAnsi="Times New Roman" w:cs="Times New Roman"/>
          <w:color w:val="000000"/>
          <w:sz w:val="24"/>
          <w:szCs w:val="24"/>
          <w:lang w:eastAsia="ru-RU"/>
        </w:rPr>
        <w:t xml:space="preserve"> программы муниципальных образований разрабатываются и утверждаются в порядке, установленном законодательством и муниципальными правовыми актами.</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xml:space="preserve">Статья 7. </w:t>
      </w:r>
      <w:proofErr w:type="spellStart"/>
      <w:r w:rsidRPr="00127F0D">
        <w:rPr>
          <w:rFonts w:ascii="Times New Roman" w:eastAsia="Times New Roman" w:hAnsi="Times New Roman" w:cs="Times New Roman"/>
          <w:color w:val="000001"/>
          <w:sz w:val="24"/>
          <w:szCs w:val="24"/>
          <w:lang w:eastAsia="ru-RU"/>
        </w:rPr>
        <w:t>Антикоррупционная</w:t>
      </w:r>
      <w:proofErr w:type="spellEnd"/>
      <w:r w:rsidRPr="00127F0D">
        <w:rPr>
          <w:rFonts w:ascii="Times New Roman" w:eastAsia="Times New Roman" w:hAnsi="Times New Roman" w:cs="Times New Roman"/>
          <w:color w:val="000001"/>
          <w:sz w:val="24"/>
          <w:szCs w:val="24"/>
          <w:lang w:eastAsia="ru-RU"/>
        </w:rPr>
        <w:t xml:space="preserve"> экспертиза нормативных правовых актов и   проектов нормативных правовых актов Брянской области</w:t>
      </w:r>
    </w:p>
    <w:p w:rsidR="00127F0D" w:rsidRPr="00127F0D" w:rsidRDefault="00127F0D" w:rsidP="00127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127F0D">
        <w:rPr>
          <w:rFonts w:ascii="Times New Roman" w:eastAsia="Times New Roman" w:hAnsi="Times New Roman" w:cs="Times New Roman"/>
          <w:color w:val="0000FF"/>
          <w:sz w:val="24"/>
          <w:szCs w:val="24"/>
          <w:lang w:eastAsia="ru-RU"/>
        </w:rPr>
        <w:t xml:space="preserve">(Статья в редакции Закона Брянской области </w:t>
      </w:r>
      <w:hyperlink r:id="rId23" w:tgtFrame="contents" w:history="1">
        <w:r w:rsidRPr="00127F0D">
          <w:rPr>
            <w:rFonts w:ascii="Times New Roman" w:eastAsia="Times New Roman" w:hAnsi="Times New Roman" w:cs="Times New Roman"/>
            <w:color w:val="0000FF"/>
            <w:sz w:val="24"/>
            <w:szCs w:val="24"/>
            <w:u w:val="single"/>
            <w:lang w:eastAsia="ru-RU"/>
          </w:rPr>
          <w:t>от 06.08.2010 г. N 61-з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jc w:val="center"/>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1. </w:t>
      </w:r>
      <w:proofErr w:type="spellStart"/>
      <w:r w:rsidRPr="00127F0D">
        <w:rPr>
          <w:rFonts w:ascii="Times New Roman" w:eastAsia="Times New Roman" w:hAnsi="Times New Roman" w:cs="Times New Roman"/>
          <w:color w:val="000000"/>
          <w:sz w:val="24"/>
          <w:szCs w:val="24"/>
          <w:lang w:eastAsia="ru-RU"/>
        </w:rPr>
        <w:t>Антикоррупционная</w:t>
      </w:r>
      <w:proofErr w:type="spellEnd"/>
      <w:r w:rsidRPr="00127F0D">
        <w:rPr>
          <w:rFonts w:ascii="Times New Roman" w:eastAsia="Times New Roman" w:hAnsi="Times New Roman" w:cs="Times New Roman"/>
          <w:color w:val="000000"/>
          <w:sz w:val="24"/>
          <w:szCs w:val="24"/>
          <w:lang w:eastAsia="ru-RU"/>
        </w:rPr>
        <w:t xml:space="preserve"> экспертиза нормативных правовых актов и проектов нормативных правовых актов Брянской области проводится в целях выявления в них </w:t>
      </w:r>
      <w:proofErr w:type="spellStart"/>
      <w:r w:rsidRPr="00127F0D">
        <w:rPr>
          <w:rFonts w:ascii="Times New Roman" w:eastAsia="Times New Roman" w:hAnsi="Times New Roman" w:cs="Times New Roman"/>
          <w:color w:val="000000"/>
          <w:sz w:val="24"/>
          <w:szCs w:val="24"/>
          <w:lang w:eastAsia="ru-RU"/>
        </w:rPr>
        <w:t>коррупциогенных</w:t>
      </w:r>
      <w:proofErr w:type="spellEnd"/>
      <w:r w:rsidRPr="00127F0D">
        <w:rPr>
          <w:rFonts w:ascii="Times New Roman" w:eastAsia="Times New Roman" w:hAnsi="Times New Roman" w:cs="Times New Roman"/>
          <w:color w:val="000000"/>
          <w:sz w:val="24"/>
          <w:szCs w:val="24"/>
          <w:lang w:eastAsia="ru-RU"/>
        </w:rPr>
        <w:t xml:space="preserve"> факторов и их последующего устранения.</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lastRenderedPageBreak/>
        <w:t>2. </w:t>
      </w:r>
      <w:proofErr w:type="spellStart"/>
      <w:r w:rsidRPr="00127F0D">
        <w:rPr>
          <w:rFonts w:ascii="Times New Roman" w:eastAsia="Times New Roman" w:hAnsi="Times New Roman" w:cs="Times New Roman"/>
          <w:color w:val="000000"/>
          <w:sz w:val="24"/>
          <w:szCs w:val="24"/>
          <w:lang w:eastAsia="ru-RU"/>
        </w:rPr>
        <w:t>Антикоррупционная</w:t>
      </w:r>
      <w:proofErr w:type="spellEnd"/>
      <w:r w:rsidRPr="00127F0D">
        <w:rPr>
          <w:rFonts w:ascii="Times New Roman" w:eastAsia="Times New Roman" w:hAnsi="Times New Roman" w:cs="Times New Roman"/>
          <w:color w:val="000000"/>
          <w:sz w:val="24"/>
          <w:szCs w:val="24"/>
          <w:lang w:eastAsia="ru-RU"/>
        </w:rPr>
        <w:t xml:space="preserve"> экспертиза проводится в отношении:</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1) законов Брянской области, проектов законов Брянской области;</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2) постановлений Брянской областной Думы нормативного характера, проектов постановлений Брянской областной Думы нормативного характера;</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3) </w:t>
      </w:r>
      <w:r w:rsidRPr="00127F0D">
        <w:rPr>
          <w:rFonts w:ascii="Times New Roman" w:eastAsia="Times New Roman" w:hAnsi="Times New Roman" w:cs="Times New Roman"/>
          <w:color w:val="0000FF"/>
          <w:sz w:val="24"/>
          <w:szCs w:val="24"/>
          <w:lang w:eastAsia="ru-RU"/>
        </w:rPr>
        <w:t>указов </w:t>
      </w:r>
      <w:r w:rsidRPr="00127F0D">
        <w:rPr>
          <w:rFonts w:ascii="Times New Roman" w:eastAsia="Times New Roman" w:hAnsi="Times New Roman" w:cs="Times New Roman"/>
          <w:color w:val="000000"/>
          <w:sz w:val="24"/>
          <w:szCs w:val="24"/>
          <w:lang w:eastAsia="ru-RU"/>
        </w:rPr>
        <w:t>Губернатора Брянской области нормативного характера, а также их проектов;</w:t>
      </w:r>
      <w:r w:rsidRPr="00127F0D">
        <w:rPr>
          <w:rFonts w:ascii="Times New Roman" w:eastAsia="Times New Roman" w:hAnsi="Times New Roman" w:cs="Times New Roman"/>
          <w:color w:val="0000FF"/>
          <w:sz w:val="24"/>
          <w:szCs w:val="24"/>
          <w:lang w:eastAsia="ru-RU"/>
        </w:rPr>
        <w:t> (В редакции Закона  Брянской области </w:t>
      </w:r>
      <w:hyperlink r:id="rId24"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4) нормативных правовых актов </w:t>
      </w:r>
      <w:r w:rsidRPr="00127F0D">
        <w:rPr>
          <w:rFonts w:ascii="Times New Roman" w:eastAsia="Times New Roman" w:hAnsi="Times New Roman" w:cs="Times New Roman"/>
          <w:color w:val="0000FF"/>
          <w:sz w:val="24"/>
          <w:szCs w:val="24"/>
          <w:lang w:eastAsia="ru-RU"/>
        </w:rPr>
        <w:t>Правительства Брянской области, </w:t>
      </w:r>
      <w:r w:rsidRPr="00127F0D">
        <w:rPr>
          <w:rFonts w:ascii="Times New Roman" w:eastAsia="Times New Roman" w:hAnsi="Times New Roman" w:cs="Times New Roman"/>
          <w:color w:val="000000"/>
          <w:sz w:val="24"/>
          <w:szCs w:val="24"/>
          <w:lang w:eastAsia="ru-RU"/>
        </w:rPr>
        <w:t>исполнительных органов государственной власти Брянской области и иных государственных органов Брянской области, а также их проектов;</w:t>
      </w:r>
      <w:r w:rsidRPr="00127F0D">
        <w:rPr>
          <w:rFonts w:ascii="Times New Roman" w:eastAsia="Times New Roman" w:hAnsi="Times New Roman" w:cs="Times New Roman"/>
          <w:color w:val="0000FF"/>
          <w:sz w:val="24"/>
          <w:szCs w:val="24"/>
          <w:lang w:eastAsia="ru-RU"/>
        </w:rPr>
        <w:t> (В редакции Закона  Брянской области </w:t>
      </w:r>
      <w:hyperlink r:id="rId25"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5) муниципальных нормативных правовых актов, а также их проектов.</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xml:space="preserve">3. Брянская областная Дума проводит </w:t>
      </w:r>
      <w:proofErr w:type="spellStart"/>
      <w:r w:rsidRPr="00127F0D">
        <w:rPr>
          <w:rFonts w:ascii="Times New Roman" w:eastAsia="Times New Roman" w:hAnsi="Times New Roman" w:cs="Times New Roman"/>
          <w:color w:val="000000"/>
          <w:sz w:val="24"/>
          <w:szCs w:val="24"/>
          <w:lang w:eastAsia="ru-RU"/>
        </w:rPr>
        <w:t>антикоррупционную</w:t>
      </w:r>
      <w:proofErr w:type="spellEnd"/>
      <w:r w:rsidRPr="00127F0D">
        <w:rPr>
          <w:rFonts w:ascii="Times New Roman" w:eastAsia="Times New Roman" w:hAnsi="Times New Roman" w:cs="Times New Roman"/>
          <w:color w:val="000000"/>
          <w:sz w:val="24"/>
          <w:szCs w:val="24"/>
          <w:lang w:eastAsia="ru-RU"/>
        </w:rPr>
        <w:t xml:space="preserve"> экспертизу:</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1) проектов законов Брянской области, проектов постановлений Брянской областной Думы нормативного характера при проведении их правовой экспертизы;</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2) законов Брянской области, постановлений Брянской областной Думы нормативного характера при мониторинге их применения.</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xml:space="preserve">4. </w:t>
      </w:r>
      <w:proofErr w:type="spellStart"/>
      <w:r w:rsidRPr="00127F0D">
        <w:rPr>
          <w:rFonts w:ascii="Times New Roman" w:eastAsia="Times New Roman" w:hAnsi="Times New Roman" w:cs="Times New Roman"/>
          <w:color w:val="000000"/>
          <w:sz w:val="24"/>
          <w:szCs w:val="24"/>
          <w:lang w:eastAsia="ru-RU"/>
        </w:rPr>
        <w:t>Антикоррупционная</w:t>
      </w:r>
      <w:proofErr w:type="spellEnd"/>
      <w:r w:rsidRPr="00127F0D">
        <w:rPr>
          <w:rFonts w:ascii="Times New Roman" w:eastAsia="Times New Roman" w:hAnsi="Times New Roman" w:cs="Times New Roman"/>
          <w:color w:val="000000"/>
          <w:sz w:val="24"/>
          <w:szCs w:val="24"/>
          <w:lang w:eastAsia="ru-RU"/>
        </w:rPr>
        <w:t xml:space="preserve"> экспертиза указов Губернатора Брянской области нормативного характера, нормативных правовых актов Правительства Брянской области и их проектов проводится уполномоченными на это структурными подразделениями администрации Губернатора Брянской области и Правительства Брянской области при проведении их правовой экспертизы и мониторинга их применения.</w:t>
      </w:r>
      <w:r w:rsidRPr="00127F0D">
        <w:rPr>
          <w:rFonts w:ascii="Times New Roman" w:eastAsia="Times New Roman" w:hAnsi="Times New Roman" w:cs="Times New Roman"/>
          <w:color w:val="0000FF"/>
          <w:sz w:val="24"/>
          <w:szCs w:val="24"/>
          <w:lang w:eastAsia="ru-RU"/>
        </w:rPr>
        <w:t> (Пункт в редакции Закона  Брянской области </w:t>
      </w:r>
      <w:hyperlink r:id="rId26"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xml:space="preserve">5. Исполнительные органы государственной власти Брянской области и иные государственные органы Брянской области проводят </w:t>
      </w:r>
      <w:proofErr w:type="spellStart"/>
      <w:r w:rsidRPr="00127F0D">
        <w:rPr>
          <w:rFonts w:ascii="Times New Roman" w:eastAsia="Times New Roman" w:hAnsi="Times New Roman" w:cs="Times New Roman"/>
          <w:color w:val="000000"/>
          <w:sz w:val="24"/>
          <w:szCs w:val="24"/>
          <w:lang w:eastAsia="ru-RU"/>
        </w:rPr>
        <w:t>антикоррупционную</w:t>
      </w:r>
      <w:proofErr w:type="spellEnd"/>
      <w:r w:rsidRPr="00127F0D">
        <w:rPr>
          <w:rFonts w:ascii="Times New Roman" w:eastAsia="Times New Roman" w:hAnsi="Times New Roman" w:cs="Times New Roman"/>
          <w:color w:val="000000"/>
          <w:sz w:val="24"/>
          <w:szCs w:val="24"/>
          <w:lang w:eastAsia="ru-RU"/>
        </w:rPr>
        <w:t xml:space="preserve">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127F0D" w:rsidRPr="00127F0D" w:rsidRDefault="00127F0D" w:rsidP="00127F0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spellStart"/>
      <w:r w:rsidRPr="00127F0D">
        <w:rPr>
          <w:rFonts w:ascii="Times New Roman" w:eastAsia="Times New Roman" w:hAnsi="Times New Roman" w:cs="Times New Roman"/>
          <w:color w:val="000000"/>
          <w:sz w:val="24"/>
          <w:szCs w:val="24"/>
          <w:lang w:eastAsia="ru-RU"/>
        </w:rPr>
        <w:t>Антикоррупционная</w:t>
      </w:r>
      <w:proofErr w:type="spellEnd"/>
      <w:r w:rsidRPr="00127F0D">
        <w:rPr>
          <w:rFonts w:ascii="Times New Roman" w:eastAsia="Times New Roman" w:hAnsi="Times New Roman" w:cs="Times New Roman"/>
          <w:color w:val="000000"/>
          <w:sz w:val="24"/>
          <w:szCs w:val="24"/>
          <w:lang w:eastAsia="ru-RU"/>
        </w:rPr>
        <w:t xml:space="preserve"> экспертиза нормативных правовых актов (проектов нормативных правовых актов) исполнительных органов государственной власти Брянской области может также проводиться структурным подразделением </w:t>
      </w:r>
      <w:r w:rsidRPr="00127F0D">
        <w:rPr>
          <w:rFonts w:ascii="Times New Roman" w:eastAsia="Times New Roman" w:hAnsi="Times New Roman" w:cs="Times New Roman"/>
          <w:color w:val="0000FF"/>
          <w:sz w:val="24"/>
          <w:szCs w:val="24"/>
          <w:lang w:eastAsia="ru-RU"/>
        </w:rPr>
        <w:t>администрации Губернатора Брянской области и Правительства Брянской области </w:t>
      </w:r>
      <w:r w:rsidRPr="00127F0D">
        <w:rPr>
          <w:rFonts w:ascii="Times New Roman" w:eastAsia="Times New Roman" w:hAnsi="Times New Roman" w:cs="Times New Roman"/>
          <w:color w:val="000000"/>
          <w:sz w:val="24"/>
          <w:szCs w:val="24"/>
          <w:lang w:eastAsia="ru-RU"/>
        </w:rPr>
        <w:t>в случае наделения его Губернатором Брянской области полномочиями по проведению такой антикоррупционной экспертизы.</w:t>
      </w:r>
      <w:r w:rsidRPr="00127F0D">
        <w:rPr>
          <w:rFonts w:ascii="Times New Roman" w:eastAsia="Times New Roman" w:hAnsi="Times New Roman" w:cs="Times New Roman"/>
          <w:color w:val="0000FF"/>
          <w:sz w:val="24"/>
          <w:szCs w:val="24"/>
          <w:lang w:eastAsia="ru-RU"/>
        </w:rPr>
        <w:t> (В редакции Закона  Брянской области </w:t>
      </w:r>
      <w:hyperlink r:id="rId27"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xml:space="preserve">6. Органы местного самоуправления проводят </w:t>
      </w:r>
      <w:proofErr w:type="spellStart"/>
      <w:r w:rsidRPr="00127F0D">
        <w:rPr>
          <w:rFonts w:ascii="Times New Roman" w:eastAsia="Times New Roman" w:hAnsi="Times New Roman" w:cs="Times New Roman"/>
          <w:color w:val="000000"/>
          <w:sz w:val="24"/>
          <w:szCs w:val="24"/>
          <w:lang w:eastAsia="ru-RU"/>
        </w:rPr>
        <w:t>антикоррупционную</w:t>
      </w:r>
      <w:proofErr w:type="spellEnd"/>
      <w:r w:rsidRPr="00127F0D">
        <w:rPr>
          <w:rFonts w:ascii="Times New Roman" w:eastAsia="Times New Roman" w:hAnsi="Times New Roman" w:cs="Times New Roman"/>
          <w:color w:val="000000"/>
          <w:sz w:val="24"/>
          <w:szCs w:val="24"/>
          <w:lang w:eastAsia="ru-RU"/>
        </w:rPr>
        <w:t xml:space="preserve"> экспертизу принятых ими муниципальных нормативных правовых актов (проектов муниципальных нормативных правовых актов) при проведении их правовой экспертизы и мониторинге их применения.</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xml:space="preserve">7. </w:t>
      </w:r>
      <w:proofErr w:type="gramStart"/>
      <w:r w:rsidRPr="00127F0D">
        <w:rPr>
          <w:rFonts w:ascii="Times New Roman" w:eastAsia="Times New Roman" w:hAnsi="Times New Roman" w:cs="Times New Roman"/>
          <w:color w:val="000000"/>
          <w:sz w:val="24"/>
          <w:szCs w:val="24"/>
          <w:lang w:eastAsia="ru-RU"/>
        </w:rPr>
        <w:t xml:space="preserve">При подготовке законов Брянской области, иных нормативных правовых актов Брянской области, муниципальных нормативных правовых актов, а также при мониторинге применения нормативных правовых актов Брянской областной Думой, Губернатором Брянской области, Правительством Брянской области, исполнительными органами государственной власти Брянской области, иными государственными органами Брянской области, органами местного самоуправления проводится </w:t>
      </w:r>
      <w:proofErr w:type="spellStart"/>
      <w:r w:rsidRPr="00127F0D">
        <w:rPr>
          <w:rFonts w:ascii="Times New Roman" w:eastAsia="Times New Roman" w:hAnsi="Times New Roman" w:cs="Times New Roman"/>
          <w:color w:val="000000"/>
          <w:sz w:val="24"/>
          <w:szCs w:val="24"/>
          <w:lang w:eastAsia="ru-RU"/>
        </w:rPr>
        <w:t>антикоррупционная</w:t>
      </w:r>
      <w:proofErr w:type="spellEnd"/>
      <w:r w:rsidRPr="00127F0D">
        <w:rPr>
          <w:rFonts w:ascii="Times New Roman" w:eastAsia="Times New Roman" w:hAnsi="Times New Roman" w:cs="Times New Roman"/>
          <w:color w:val="000000"/>
          <w:sz w:val="24"/>
          <w:szCs w:val="24"/>
          <w:lang w:eastAsia="ru-RU"/>
        </w:rPr>
        <w:t xml:space="preserve"> экспертиза с использованием методики проведения экспертизы нормативных правовых актов и проектов </w:t>
      </w:r>
      <w:r w:rsidRPr="00127F0D">
        <w:rPr>
          <w:rFonts w:ascii="Times New Roman" w:eastAsia="Times New Roman" w:hAnsi="Times New Roman" w:cs="Times New Roman"/>
          <w:color w:val="000000"/>
          <w:sz w:val="24"/>
          <w:szCs w:val="24"/>
          <w:lang w:eastAsia="ru-RU"/>
        </w:rPr>
        <w:lastRenderedPageBreak/>
        <w:t>нормативных</w:t>
      </w:r>
      <w:proofErr w:type="gramEnd"/>
      <w:r w:rsidRPr="00127F0D">
        <w:rPr>
          <w:rFonts w:ascii="Times New Roman" w:eastAsia="Times New Roman" w:hAnsi="Times New Roman" w:cs="Times New Roman"/>
          <w:color w:val="000000"/>
          <w:sz w:val="24"/>
          <w:szCs w:val="24"/>
          <w:lang w:eastAsia="ru-RU"/>
        </w:rPr>
        <w:t xml:space="preserve"> правовых актов, утвержденной Правительством Российской Федерации.</w:t>
      </w:r>
      <w:r w:rsidRPr="00127F0D">
        <w:rPr>
          <w:rFonts w:ascii="Times New Roman" w:eastAsia="Times New Roman" w:hAnsi="Times New Roman" w:cs="Times New Roman"/>
          <w:color w:val="0000FF"/>
          <w:sz w:val="24"/>
          <w:szCs w:val="24"/>
          <w:lang w:eastAsia="ru-RU"/>
        </w:rPr>
        <w:t> (Пункт в редакции Закона  Брянской области </w:t>
      </w:r>
      <w:hyperlink r:id="rId28"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Меры для обеспечения возможности проведения независимой антикоррупционной экспертизы определяются законом Брянской области, регулирующим порядок подготовки и принятия законов и иных нормативных правовых актов Брянской области.</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8. </w:t>
      </w:r>
      <w:r w:rsidRPr="00127F0D">
        <w:rPr>
          <w:rFonts w:ascii="Times New Roman" w:eastAsia="Times New Roman" w:hAnsi="Times New Roman" w:cs="Times New Roman"/>
          <w:color w:val="0000FF"/>
          <w:sz w:val="24"/>
          <w:szCs w:val="24"/>
          <w:lang w:eastAsia="ru-RU"/>
        </w:rPr>
        <w:t> (Исключен - Закон  Брянской области </w:t>
      </w:r>
      <w:hyperlink r:id="rId29" w:tgtFrame="contents" w:tooltip="Закон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xml:space="preserve">9. Выявленные в нормативных правовых актах, проектах нормативных правовых актов </w:t>
      </w:r>
      <w:proofErr w:type="spellStart"/>
      <w:r w:rsidRPr="00127F0D">
        <w:rPr>
          <w:rFonts w:ascii="Times New Roman" w:eastAsia="Times New Roman" w:hAnsi="Times New Roman" w:cs="Times New Roman"/>
          <w:color w:val="000000"/>
          <w:sz w:val="24"/>
          <w:szCs w:val="24"/>
          <w:lang w:eastAsia="ru-RU"/>
        </w:rPr>
        <w:t>коррупциогенные</w:t>
      </w:r>
      <w:proofErr w:type="spellEnd"/>
      <w:r w:rsidRPr="00127F0D">
        <w:rPr>
          <w:rFonts w:ascii="Times New Roman" w:eastAsia="Times New Roman" w:hAnsi="Times New Roman" w:cs="Times New Roman"/>
          <w:color w:val="000000"/>
          <w:sz w:val="24"/>
          <w:szCs w:val="24"/>
          <w:lang w:eastAsia="ru-RU"/>
        </w:rPr>
        <w:t xml:space="preserve"> факторы, а также предложения по способам их устранения отражаются в заключении, составляемом при проведении антикоррупционной экспертизы.</w:t>
      </w:r>
      <w:r w:rsidRPr="00127F0D">
        <w:rPr>
          <w:rFonts w:ascii="Times New Roman" w:eastAsia="Times New Roman" w:hAnsi="Times New Roman" w:cs="Times New Roman"/>
          <w:color w:val="0000FF"/>
          <w:sz w:val="24"/>
          <w:szCs w:val="24"/>
          <w:lang w:eastAsia="ru-RU"/>
        </w:rPr>
        <w:t> (Пункт в редакции Закона  Брянской области </w:t>
      </w:r>
      <w:hyperlink r:id="rId30"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proofErr w:type="gramStart"/>
      <w:r w:rsidRPr="00127F0D">
        <w:rPr>
          <w:rFonts w:ascii="Times New Roman" w:eastAsia="Times New Roman" w:hAnsi="Times New Roman" w:cs="Times New Roman"/>
          <w:color w:val="000000"/>
          <w:sz w:val="24"/>
          <w:szCs w:val="24"/>
          <w:lang w:eastAsia="ru-RU"/>
        </w:rPr>
        <w:t>В пояснительной записке к проекту закона Брянской области, представляемой субъектом права законодательной инициативы при внесении проекта закона Брянской области в Брянскую областную Думу, а также в пояснительных материалах к проектам нормативных правовых актов Губернатора Брянской области, нормативных правовых актов Правительства Брянской области должны содержаться сведения о результатах проведения антикоррупционной экспертизы соответственно проекта закона Брянской области, проекта нормативного правового акта Губернатора</w:t>
      </w:r>
      <w:proofErr w:type="gramEnd"/>
      <w:r w:rsidRPr="00127F0D">
        <w:rPr>
          <w:rFonts w:ascii="Times New Roman" w:eastAsia="Times New Roman" w:hAnsi="Times New Roman" w:cs="Times New Roman"/>
          <w:color w:val="000000"/>
          <w:sz w:val="24"/>
          <w:szCs w:val="24"/>
          <w:lang w:eastAsia="ru-RU"/>
        </w:rPr>
        <w:t xml:space="preserve"> Брянской области, проекта нормативного правового акта Правительства Брянской области.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Результаты антикоррупционной экспертизы нормативных правовых актов, проектов нормативных правовых актов носят рекомендательный характер и подлежат обязательному рассмотрению при принятии законов Брянской области, иных нормативных правовых актов Брянской области, при внесении изменений в действующие нормативные правовые акты Брянской области.</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jc w:val="both"/>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Статья 8. Антикоррупционное исследование иных   нормативных правовых актов и их проектов </w:t>
      </w:r>
      <w:r w:rsidRPr="00127F0D">
        <w:rPr>
          <w:rFonts w:ascii="Times New Roman" w:eastAsia="Times New Roman" w:hAnsi="Times New Roman" w:cs="Times New Roman"/>
          <w:color w:val="0000FF"/>
          <w:sz w:val="24"/>
          <w:szCs w:val="24"/>
          <w:lang w:eastAsia="ru-RU"/>
        </w:rPr>
        <w:t>(Статья исключена - Закон Брянской области</w:t>
      </w:r>
      <w:r w:rsidRPr="00127F0D">
        <w:rPr>
          <w:rFonts w:ascii="Times New Roman" w:eastAsia="Times New Roman" w:hAnsi="Times New Roman" w:cs="Times New Roman"/>
          <w:color w:val="2B4279"/>
          <w:sz w:val="24"/>
          <w:szCs w:val="24"/>
          <w:lang w:eastAsia="ru-RU"/>
        </w:rPr>
        <w:t> </w:t>
      </w:r>
      <w:hyperlink r:id="rId31" w:tgtFrame="contents" w:history="1">
        <w:r w:rsidRPr="00127F0D">
          <w:rPr>
            <w:rFonts w:ascii="Times New Roman" w:eastAsia="Times New Roman" w:hAnsi="Times New Roman" w:cs="Times New Roman"/>
            <w:color w:val="0000FF"/>
            <w:sz w:val="24"/>
            <w:szCs w:val="24"/>
            <w:u w:val="single"/>
            <w:lang w:eastAsia="ru-RU"/>
          </w:rPr>
          <w:t>от 06.08.2010 г. N 61-з</w:t>
        </w:r>
      </w:hyperlink>
      <w:r w:rsidRPr="00127F0D">
        <w:rPr>
          <w:rFonts w:ascii="Times New Roman" w:eastAsia="Times New Roman" w:hAnsi="Times New Roman" w:cs="Times New Roman"/>
          <w:color w:val="2B4279"/>
          <w:sz w:val="24"/>
          <w:szCs w:val="24"/>
          <w:lang w:eastAsia="ru-RU"/>
        </w:rPr>
        <w:t>)</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1"/>
          <w:sz w:val="24"/>
          <w:szCs w:val="24"/>
          <w:lang w:eastAsia="ru-RU"/>
        </w:rPr>
        <w:t xml:space="preserve">Статья 9. </w:t>
      </w:r>
      <w:proofErr w:type="spellStart"/>
      <w:r>
        <w:rPr>
          <w:rFonts w:ascii="Times New Roman" w:eastAsia="Times New Roman" w:hAnsi="Times New Roman" w:cs="Times New Roman"/>
          <w:color w:val="000001"/>
          <w:sz w:val="24"/>
          <w:szCs w:val="24"/>
          <w:lang w:eastAsia="ru-RU"/>
        </w:rPr>
        <w:t>Коррупц</w:t>
      </w:r>
      <w:r w:rsidRPr="00127F0D">
        <w:rPr>
          <w:rFonts w:ascii="Times New Roman" w:eastAsia="Times New Roman" w:hAnsi="Times New Roman" w:cs="Times New Roman"/>
          <w:color w:val="000001"/>
          <w:sz w:val="24"/>
          <w:szCs w:val="24"/>
          <w:lang w:eastAsia="ru-RU"/>
        </w:rPr>
        <w:t>иогенные</w:t>
      </w:r>
      <w:proofErr w:type="spellEnd"/>
      <w:r w:rsidRPr="00127F0D">
        <w:rPr>
          <w:rFonts w:ascii="Times New Roman" w:eastAsia="Times New Roman" w:hAnsi="Times New Roman" w:cs="Times New Roman"/>
          <w:color w:val="000001"/>
          <w:sz w:val="24"/>
          <w:szCs w:val="24"/>
          <w:lang w:eastAsia="ru-RU"/>
        </w:rPr>
        <w:t xml:space="preserve"> факторы   нормативных правовых актов, проектов нормативных правовых актов</w:t>
      </w:r>
      <w:r w:rsidRPr="00127F0D">
        <w:rPr>
          <w:rFonts w:ascii="Courier New" w:eastAsia="Times New Roman" w:hAnsi="Courier New" w:cs="Courier New"/>
          <w:color w:val="000001"/>
          <w:sz w:val="24"/>
          <w:szCs w:val="24"/>
          <w:lang w:eastAsia="ru-RU"/>
        </w:rPr>
        <w:t xml:space="preserve"> </w:t>
      </w:r>
      <w:r w:rsidRPr="00127F0D">
        <w:rPr>
          <w:rFonts w:ascii="Times New Roman" w:eastAsia="Times New Roman" w:hAnsi="Times New Roman" w:cs="Times New Roman"/>
          <w:color w:val="0000FF"/>
          <w:sz w:val="24"/>
          <w:szCs w:val="24"/>
          <w:lang w:eastAsia="ru-RU"/>
        </w:rPr>
        <w:t xml:space="preserve">(Статья исключена - Закон Брянской области </w:t>
      </w:r>
      <w:hyperlink r:id="rId32" w:tgtFrame="contents" w:history="1">
        <w:r w:rsidRPr="00127F0D">
          <w:rPr>
            <w:rFonts w:ascii="Times New Roman" w:eastAsia="Times New Roman" w:hAnsi="Times New Roman" w:cs="Times New Roman"/>
            <w:color w:val="0000FF"/>
            <w:sz w:val="24"/>
            <w:szCs w:val="24"/>
            <w:u w:val="single"/>
            <w:lang w:eastAsia="ru-RU"/>
          </w:rPr>
          <w:t>от 06.08.2010 г. N 61-з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67"/>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xml:space="preserve">Статья 10. </w:t>
      </w:r>
      <w:proofErr w:type="spellStart"/>
      <w:r w:rsidRPr="00127F0D">
        <w:rPr>
          <w:rFonts w:ascii="Times New Roman" w:eastAsia="Times New Roman" w:hAnsi="Times New Roman" w:cs="Times New Roman"/>
          <w:color w:val="000001"/>
          <w:sz w:val="24"/>
          <w:szCs w:val="24"/>
          <w:lang w:eastAsia="ru-RU"/>
        </w:rPr>
        <w:t>Антикоррупционный</w:t>
      </w:r>
      <w:proofErr w:type="spellEnd"/>
      <w:r w:rsidRPr="00127F0D">
        <w:rPr>
          <w:rFonts w:ascii="Times New Roman" w:eastAsia="Times New Roman" w:hAnsi="Times New Roman" w:cs="Times New Roman"/>
          <w:color w:val="000001"/>
          <w:sz w:val="24"/>
          <w:szCs w:val="24"/>
          <w:lang w:eastAsia="ru-RU"/>
        </w:rPr>
        <w:t xml:space="preserve"> мониторинг</w:t>
      </w:r>
    </w:p>
    <w:p w:rsidR="00127F0D" w:rsidRPr="00127F0D" w:rsidRDefault="00127F0D" w:rsidP="00127F0D">
      <w:pPr>
        <w:shd w:val="clear" w:color="auto" w:fill="FFFFFF"/>
        <w:spacing w:after="0" w:line="240" w:lineRule="auto"/>
        <w:jc w:val="center"/>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xml:space="preserve">1. </w:t>
      </w:r>
      <w:proofErr w:type="spellStart"/>
      <w:r w:rsidRPr="00127F0D">
        <w:rPr>
          <w:rFonts w:ascii="Times New Roman" w:eastAsia="Times New Roman" w:hAnsi="Times New Roman" w:cs="Times New Roman"/>
          <w:color w:val="000000"/>
          <w:sz w:val="24"/>
          <w:szCs w:val="24"/>
          <w:lang w:eastAsia="ru-RU"/>
        </w:rPr>
        <w:t>Антикоррупционный</w:t>
      </w:r>
      <w:proofErr w:type="spellEnd"/>
      <w:r w:rsidRPr="00127F0D">
        <w:rPr>
          <w:rFonts w:ascii="Times New Roman" w:eastAsia="Times New Roman" w:hAnsi="Times New Roman" w:cs="Times New Roman"/>
          <w:color w:val="000000"/>
          <w:sz w:val="24"/>
          <w:szCs w:val="24"/>
          <w:lang w:eastAsia="ru-RU"/>
        </w:rPr>
        <w:t> мониторинг включает мониторинг коррупции, </w:t>
      </w:r>
      <w:r w:rsidRPr="00127F0D">
        <w:rPr>
          <w:rFonts w:ascii="Times New Roman" w:eastAsia="Times New Roman" w:hAnsi="Times New Roman" w:cs="Times New Roman"/>
          <w:color w:val="0000FF"/>
          <w:sz w:val="24"/>
          <w:szCs w:val="24"/>
          <w:lang w:eastAsia="ru-RU"/>
        </w:rPr>
        <w:t>коррупционных факторов</w:t>
      </w:r>
      <w:r w:rsidRPr="00127F0D">
        <w:rPr>
          <w:rFonts w:ascii="Times New Roman" w:eastAsia="Times New Roman" w:hAnsi="Times New Roman" w:cs="Times New Roman"/>
          <w:color w:val="000000"/>
          <w:sz w:val="24"/>
          <w:szCs w:val="24"/>
          <w:lang w:eastAsia="ru-RU"/>
        </w:rPr>
        <w:t> и мер антикоррупционной политики (В редакции Закона Брянской области </w:t>
      </w:r>
      <w:hyperlink r:id="rId33" w:tgtFrame="contents" w:history="1">
        <w:r w:rsidRPr="00127F0D">
          <w:rPr>
            <w:rFonts w:ascii="Times New Roman" w:eastAsia="Times New Roman" w:hAnsi="Times New Roman" w:cs="Times New Roman"/>
            <w:color w:val="0000FF"/>
            <w:sz w:val="24"/>
            <w:szCs w:val="24"/>
            <w:u w:val="single"/>
            <w:lang w:eastAsia="ru-RU"/>
          </w:rPr>
          <w:t>от 08.06.2009 г. N 45-з</w:t>
        </w:r>
      </w:hyperlink>
      <w:r w:rsidRPr="00127F0D">
        <w:rPr>
          <w:rFonts w:ascii="Times New Roman" w:eastAsia="Times New Roman" w:hAnsi="Times New Roman" w:cs="Times New Roman"/>
          <w:color w:val="000000"/>
          <w:sz w:val="24"/>
          <w:szCs w:val="24"/>
          <w:lang w:eastAsia="ru-RU"/>
        </w:rPr>
        <w:t>)</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2. Мониторинг коррупции и </w:t>
      </w:r>
      <w:r w:rsidRPr="00127F0D">
        <w:rPr>
          <w:rFonts w:ascii="Times New Roman" w:eastAsia="Times New Roman" w:hAnsi="Times New Roman" w:cs="Times New Roman"/>
          <w:color w:val="0000FF"/>
          <w:sz w:val="24"/>
          <w:szCs w:val="24"/>
          <w:lang w:eastAsia="ru-RU"/>
        </w:rPr>
        <w:t>коррупционных факторов</w:t>
      </w:r>
      <w:r w:rsidRPr="00127F0D">
        <w:rPr>
          <w:rFonts w:ascii="Times New Roman" w:eastAsia="Times New Roman" w:hAnsi="Times New Roman" w:cs="Times New Roman"/>
          <w:color w:val="000000"/>
          <w:sz w:val="24"/>
          <w:szCs w:val="24"/>
          <w:lang w:eastAsia="ru-RU"/>
        </w:rPr>
        <w:t> проводится в целях обеспечения разработки и реализации антикоррупционных программ путем анализа документов, проведения опросов и экспериментов, обработки, оценки и интерпретации данных о проявлениях коррупции </w:t>
      </w:r>
      <w:r w:rsidRPr="00127F0D">
        <w:rPr>
          <w:rFonts w:ascii="Times New Roman" w:eastAsia="Times New Roman" w:hAnsi="Times New Roman" w:cs="Times New Roman"/>
          <w:color w:val="0000FF"/>
          <w:sz w:val="24"/>
          <w:szCs w:val="24"/>
          <w:lang w:eastAsia="ru-RU"/>
        </w:rPr>
        <w:t>(В редакции Закона Брянской области </w:t>
      </w:r>
      <w:hyperlink r:id="rId34" w:tgtFrame="contents" w:history="1">
        <w:r w:rsidRPr="00127F0D">
          <w:rPr>
            <w:rFonts w:ascii="Times New Roman" w:eastAsia="Times New Roman" w:hAnsi="Times New Roman" w:cs="Times New Roman"/>
            <w:color w:val="0000FF"/>
            <w:sz w:val="24"/>
            <w:szCs w:val="24"/>
            <w:u w:val="single"/>
            <w:lang w:eastAsia="ru-RU"/>
          </w:rPr>
          <w:t>от 08.06.2009 г. N 45-з</w:t>
        </w:r>
      </w:hyperlink>
      <w:r w:rsidRPr="00127F0D">
        <w:rPr>
          <w:rFonts w:ascii="Times New Roman" w:eastAsia="Times New Roman" w:hAnsi="Times New Roman" w:cs="Times New Roman"/>
          <w:color w:val="0000FF"/>
          <w:sz w:val="24"/>
          <w:szCs w:val="24"/>
          <w:lang w:eastAsia="ru-RU"/>
        </w:rPr>
        <w:t>)</w:t>
      </w:r>
      <w:r w:rsidRPr="00127F0D">
        <w:rPr>
          <w:rFonts w:ascii="Times New Roman" w:eastAsia="Times New Roman" w:hAnsi="Times New Roman" w:cs="Times New Roman"/>
          <w:color w:val="000000"/>
          <w:sz w:val="24"/>
          <w:szCs w:val="24"/>
          <w:lang w:eastAsia="ru-RU"/>
        </w:rPr>
        <w:t>.</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xml:space="preserve">3. Мониторинг мер реализации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коррупции, анализа и </w:t>
      </w:r>
      <w:proofErr w:type="gramStart"/>
      <w:r w:rsidRPr="00127F0D">
        <w:rPr>
          <w:rFonts w:ascii="Times New Roman" w:eastAsia="Times New Roman" w:hAnsi="Times New Roman" w:cs="Times New Roman"/>
          <w:color w:val="000000"/>
          <w:sz w:val="24"/>
          <w:szCs w:val="24"/>
          <w:lang w:eastAsia="ru-RU"/>
        </w:rPr>
        <w:t>оценки</w:t>
      </w:r>
      <w:proofErr w:type="gramEnd"/>
      <w:r w:rsidRPr="00127F0D">
        <w:rPr>
          <w:rFonts w:ascii="Times New Roman" w:eastAsia="Times New Roman" w:hAnsi="Times New Roman" w:cs="Times New Roman"/>
          <w:color w:val="000000"/>
          <w:sz w:val="24"/>
          <w:szCs w:val="24"/>
          <w:lang w:eastAsia="ru-RU"/>
        </w:rPr>
        <w:t xml:space="preserve"> полученных в результате такого наблюдения данных; разработки прогнозов будущего состояния и тенденций развития соответствующих мер.</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lastRenderedPageBreak/>
        <w:t>4. Порядок проведения антикоррупционного мониторинга утверждается Губернатором Брянской области.</w:t>
      </w:r>
      <w:r w:rsidRPr="00127F0D">
        <w:rPr>
          <w:rFonts w:ascii="Times New Roman" w:eastAsia="Times New Roman" w:hAnsi="Times New Roman" w:cs="Times New Roman"/>
          <w:color w:val="0000FF"/>
          <w:sz w:val="24"/>
          <w:szCs w:val="24"/>
          <w:lang w:eastAsia="ru-RU"/>
        </w:rPr>
        <w:t> (Пункт в редакции Закона  Брянской области </w:t>
      </w:r>
      <w:hyperlink r:id="rId35"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Решения о проведении антикоррупционного мониторинга принимаются Губернатором Брянской области, органами местного самоуправления в соответствии с их компетенцией и при необходимости могут финансироваться из областного бюджета, местного бюджета.</w:t>
      </w:r>
    </w:p>
    <w:p w:rsidR="00127F0D" w:rsidRPr="00127F0D" w:rsidRDefault="00127F0D" w:rsidP="00127F0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ourier New" w:eastAsia="Times New Roman" w:hAnsi="Courier New" w:cs="Courier New"/>
          <w:color w:val="000000"/>
          <w:sz w:val="24"/>
          <w:szCs w:val="24"/>
          <w:lang w:eastAsia="ru-RU"/>
        </w:rPr>
      </w:pPr>
      <w:r w:rsidRPr="00127F0D">
        <w:rPr>
          <w:rFonts w:ascii="Times New Roman" w:eastAsia="Times New Roman" w:hAnsi="Times New Roman" w:cs="Times New Roman"/>
          <w:color w:val="000000"/>
          <w:sz w:val="24"/>
          <w:szCs w:val="24"/>
          <w:lang w:eastAsia="ru-RU"/>
        </w:rPr>
        <w:t xml:space="preserve">5. Результаты мониторинга </w:t>
      </w:r>
      <w:proofErr w:type="spellStart"/>
      <w:r w:rsidRPr="00127F0D">
        <w:rPr>
          <w:rFonts w:ascii="Times New Roman" w:eastAsia="Times New Roman" w:hAnsi="Times New Roman" w:cs="Times New Roman"/>
          <w:color w:val="0000FF"/>
          <w:sz w:val="24"/>
          <w:szCs w:val="24"/>
          <w:lang w:eastAsia="ru-RU"/>
        </w:rPr>
        <w:t>коррупциогенных</w:t>
      </w:r>
      <w:proofErr w:type="spellEnd"/>
      <w:r w:rsidRPr="00127F0D">
        <w:rPr>
          <w:rFonts w:ascii="Times New Roman" w:eastAsia="Times New Roman" w:hAnsi="Times New Roman" w:cs="Times New Roman"/>
          <w:color w:val="000000"/>
          <w:sz w:val="24"/>
          <w:szCs w:val="24"/>
          <w:lang w:eastAsia="ru-RU"/>
        </w:rPr>
        <w:t xml:space="preserve"> факторов и мер реализации антикоррупционной политики являются основой для разработки проекта антикоррупционной программы либо для внесения изменений в действующую программу </w:t>
      </w:r>
      <w:r w:rsidRPr="00127F0D">
        <w:rPr>
          <w:rFonts w:ascii="Times New Roman" w:eastAsia="Times New Roman" w:hAnsi="Times New Roman" w:cs="Times New Roman"/>
          <w:color w:val="0000FF"/>
          <w:sz w:val="24"/>
          <w:szCs w:val="24"/>
          <w:lang w:eastAsia="ru-RU"/>
        </w:rPr>
        <w:t xml:space="preserve">(В редакции Закона Брянской области </w:t>
      </w:r>
      <w:hyperlink r:id="rId36" w:tgtFrame="contents" w:history="1">
        <w:r w:rsidRPr="00127F0D">
          <w:rPr>
            <w:rFonts w:ascii="Times New Roman" w:eastAsia="Times New Roman" w:hAnsi="Times New Roman" w:cs="Times New Roman"/>
            <w:color w:val="0000FF"/>
            <w:sz w:val="24"/>
            <w:szCs w:val="24"/>
            <w:u w:val="single"/>
            <w:lang w:eastAsia="ru-RU"/>
          </w:rPr>
          <w:t>от 06.08.2010 г. N 61-з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6. Информация о результатах антикоррупционного мониторинга направляется в Брянскую областную Думу, Губернатору Брянской области, в Правительство Брянской области, в прокуратуру Брянской области и в правоохранительные органы Брянской области.</w:t>
      </w:r>
      <w:r w:rsidRPr="00127F0D">
        <w:rPr>
          <w:rFonts w:ascii="Times New Roman" w:eastAsia="Times New Roman" w:hAnsi="Times New Roman" w:cs="Times New Roman"/>
          <w:color w:val="0000FF"/>
          <w:sz w:val="24"/>
          <w:szCs w:val="24"/>
          <w:lang w:eastAsia="ru-RU"/>
        </w:rPr>
        <w:t> (Пункт в редакции Закона  Брянской области </w:t>
      </w:r>
      <w:hyperlink r:id="rId37"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xml:space="preserve">Статья 11. Антикоррупционное просвещение и </w:t>
      </w:r>
      <w:proofErr w:type="spellStart"/>
      <w:r w:rsidRPr="00127F0D">
        <w:rPr>
          <w:rFonts w:ascii="Times New Roman" w:eastAsia="Times New Roman" w:hAnsi="Times New Roman" w:cs="Times New Roman"/>
          <w:color w:val="000000"/>
          <w:sz w:val="24"/>
          <w:szCs w:val="24"/>
          <w:lang w:eastAsia="ru-RU"/>
        </w:rPr>
        <w:t>антикоррупционная</w:t>
      </w:r>
      <w:proofErr w:type="spellEnd"/>
      <w:r w:rsidRPr="00127F0D">
        <w:rPr>
          <w:rFonts w:ascii="Times New Roman" w:eastAsia="Times New Roman" w:hAnsi="Times New Roman" w:cs="Times New Roman"/>
          <w:color w:val="000000"/>
          <w:sz w:val="24"/>
          <w:szCs w:val="24"/>
          <w:lang w:eastAsia="ru-RU"/>
        </w:rPr>
        <w:t xml:space="preserve"> пропаганда</w:t>
      </w:r>
      <w:r w:rsidRPr="00127F0D">
        <w:rPr>
          <w:rFonts w:ascii="Times New Roman" w:eastAsia="Times New Roman" w:hAnsi="Times New Roman" w:cs="Times New Roman"/>
          <w:color w:val="0000FF"/>
          <w:sz w:val="24"/>
          <w:szCs w:val="24"/>
          <w:lang w:eastAsia="ru-RU"/>
        </w:rPr>
        <w:t> (Статья в редакции Закона  Брянской области </w:t>
      </w:r>
      <w:hyperlink r:id="rId38"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1. Антикоррупционное просвещение является деятельностью, направленной на формирование антикоррупционного мировоззрения, повышение уровня правосознания и правовой культуры посредством организации системы информирования граждан об их правах и о необходимых действиях по защите этих прав, а также подготовки и дополнительного профессионального образования специалистов в сфере проведения антикоррупционной экспертизы, ведения антикоррупционного мониторинга.</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Организация антикоррупционного просвещения осуществляется исполнительным органом государственной власти Брянской области, уполномоченным на осуществление данных полномочий Губернатором Брянской области, во взаимодействии с иными органами государственной власти Брянской области, органами местного самоуправления, институтами гражданского общества, организациями и физическими лицами в пределах их полномочий.</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xml:space="preserve">2. </w:t>
      </w:r>
      <w:proofErr w:type="spellStart"/>
      <w:r w:rsidRPr="00127F0D">
        <w:rPr>
          <w:rFonts w:ascii="Times New Roman" w:eastAsia="Times New Roman" w:hAnsi="Times New Roman" w:cs="Times New Roman"/>
          <w:color w:val="000000"/>
          <w:sz w:val="24"/>
          <w:szCs w:val="24"/>
          <w:lang w:eastAsia="ru-RU"/>
        </w:rPr>
        <w:t>Антикоррупционная</w:t>
      </w:r>
      <w:proofErr w:type="spellEnd"/>
      <w:r w:rsidRPr="00127F0D">
        <w:rPr>
          <w:rFonts w:ascii="Times New Roman" w:eastAsia="Times New Roman" w:hAnsi="Times New Roman" w:cs="Times New Roman"/>
          <w:color w:val="000000"/>
          <w:sz w:val="24"/>
          <w:szCs w:val="24"/>
          <w:lang w:eastAsia="ru-RU"/>
        </w:rPr>
        <w:t xml:space="preserve"> пропаганда представляет собой целенаправленную деятельность средств массовой информации, стимулируемую системой государственных заказов и грантов,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proofErr w:type="gramStart"/>
      <w:r w:rsidRPr="00127F0D">
        <w:rPr>
          <w:rFonts w:ascii="Times New Roman" w:eastAsia="Times New Roman" w:hAnsi="Times New Roman" w:cs="Times New Roman"/>
          <w:color w:val="000000"/>
          <w:sz w:val="24"/>
          <w:szCs w:val="24"/>
          <w:lang w:eastAsia="ru-RU"/>
        </w:rPr>
        <w:t>Организация антикоррупционной пропаганды осуществляется исполнительным органом государственной власти Брянской области, уполномоченным на осуществление данных полномочий Губернатором Брянской области, во взаимодействии с иными органами государственной власти Брянской области, органами местного самоуправления, институтами гражданского общества, организациями и физическими лицами в пределах их полномочий, в соответствии с Законом Российской Федерации "О средствах массовой информации" и другими нормативными правовыми актами Российской Федерации."</w:t>
      </w:r>
      <w:proofErr w:type="gramEnd"/>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jc w:val="both"/>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Статья 12. Оказание государственной поддержки   формированию и деятельности общественных объединений, создаваемых в целях противодействия коррупции</w:t>
      </w:r>
    </w:p>
    <w:p w:rsidR="00127F0D" w:rsidRPr="00127F0D" w:rsidRDefault="00127F0D" w:rsidP="00127F0D">
      <w:pPr>
        <w:shd w:val="clear" w:color="auto" w:fill="FFFFFF"/>
        <w:spacing w:after="0" w:line="240" w:lineRule="auto"/>
        <w:ind w:firstLine="567"/>
        <w:jc w:val="both"/>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xml:space="preserve">1. Государственная поддержка формированию и деятельности общественных объединений, создаваемых на территории Брянской области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некоммерческих организаций, автономных некоммерческих </w:t>
      </w:r>
      <w:r w:rsidRPr="00127F0D">
        <w:rPr>
          <w:rFonts w:ascii="Times New Roman" w:eastAsia="Times New Roman" w:hAnsi="Times New Roman" w:cs="Times New Roman"/>
          <w:color w:val="000000"/>
          <w:sz w:val="24"/>
          <w:szCs w:val="24"/>
          <w:lang w:eastAsia="ru-RU"/>
        </w:rPr>
        <w:lastRenderedPageBreak/>
        <w:t>организаций, имеющих и реализующих в качестве уставных целей и задач противодействие коррупции.</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2. Государственная поддержка формирования и деятельности общественных объединений, создаваемых в целях противодействия коррупции, регулируется законодательством Брянской области.</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Статья 12.1. Обеспечение доступа граждан к информации о деятельности органов государственной власти Брянской области и о противодействии коррупции в Брянской области</w:t>
      </w:r>
      <w:r w:rsidRPr="00127F0D">
        <w:rPr>
          <w:rFonts w:ascii="Times New Roman" w:eastAsia="Times New Roman" w:hAnsi="Times New Roman" w:cs="Times New Roman"/>
          <w:color w:val="0000FF"/>
          <w:sz w:val="24"/>
          <w:szCs w:val="24"/>
          <w:lang w:eastAsia="ru-RU"/>
        </w:rPr>
        <w:t> (Статья дополнена - Закон  Брянской области </w:t>
      </w:r>
      <w:hyperlink r:id="rId39" w:tgtFrame="contents" w:tooltip="Закон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proofErr w:type="gramStart"/>
      <w:r w:rsidRPr="00127F0D">
        <w:rPr>
          <w:rFonts w:ascii="Times New Roman" w:eastAsia="Times New Roman" w:hAnsi="Times New Roman" w:cs="Times New Roman"/>
          <w:color w:val="000000"/>
          <w:sz w:val="24"/>
          <w:szCs w:val="24"/>
          <w:lang w:eastAsia="ru-RU"/>
        </w:rPr>
        <w:t>Обеспечение доступа граждан к информации о деятельности органов государственной власти Брянской области и о противодействии коррупции в Брянской области осуществляется посредством размещения на официальных сайтах государственных органов Брянской области в информационно-телекоммуникационной сети Интернет обязательной информации в соответствии с Федеральным законом "Об обеспечении доступа к информации о деятельности государственных органов и органов местного самоуправления", а также информации:</w:t>
      </w:r>
      <w:proofErr w:type="gramEnd"/>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proofErr w:type="gramStart"/>
      <w:r w:rsidRPr="00127F0D">
        <w:rPr>
          <w:rFonts w:ascii="Times New Roman" w:eastAsia="Times New Roman" w:hAnsi="Times New Roman" w:cs="Times New Roman"/>
          <w:color w:val="000000"/>
          <w:sz w:val="24"/>
          <w:szCs w:val="24"/>
          <w:lang w:eastAsia="ru-RU"/>
        </w:rPr>
        <w:t>1) об установленных законодательством Российской Федерации и законодательством Брянской области полномочиях органов государственной власти Брянской области, лиц, замещающих государственные должности Брянской области, и государственных гражданских служащих Брянской области;</w:t>
      </w:r>
      <w:proofErr w:type="gramEnd"/>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3) о типичных случаях неправомерного поведения лиц, замещающих государственные должности Брянской области, государственных гражданских служащих Брянской области в отношениях с гражданами и организациями, о способах защиты граждан и организаций от такого поведения;</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5) иной информации, за исключением сведений, доступ к которым ограничен на основании федеральных законов.</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Статья 13. Уполномоченный орган по профилактике коррупционных и иных правонарушений</w:t>
      </w:r>
      <w:r w:rsidRPr="00127F0D">
        <w:rPr>
          <w:rFonts w:ascii="Times New Roman" w:eastAsia="Times New Roman" w:hAnsi="Times New Roman" w:cs="Times New Roman"/>
          <w:color w:val="0000FF"/>
          <w:sz w:val="24"/>
          <w:szCs w:val="24"/>
          <w:lang w:eastAsia="ru-RU"/>
        </w:rPr>
        <w:t> (В редакции Закона  Брянской области </w:t>
      </w:r>
      <w:hyperlink r:id="rId40"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1. Правительство Брянской области определяет уполномоченный орган по профилактике коррупционных и иных правонарушений в Брянской области (далее - уполномоченный орган).</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2. Основными задачами уполномоченного органа являются:</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1) формирование у лиц, замещающих государственные должности Брянской области, государственных гражданских служащих Брянской области, лиц, замещающих муниципальные должности, муниципальных служащих и граждан нетерпимости к коррупционному поведению;</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2) профилактика коррупционных правонарушений в Правительстве Брянской области, исполнительных органах государственной власти Брянской области, организациях, созданных для выполнения задач, поставленных перед исполнительными органами государственной власти Брянской области, иных государственных органах Брянской области;</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proofErr w:type="gramStart"/>
      <w:r w:rsidRPr="00127F0D">
        <w:rPr>
          <w:rFonts w:ascii="Times New Roman" w:eastAsia="Times New Roman" w:hAnsi="Times New Roman" w:cs="Times New Roman"/>
          <w:color w:val="000000"/>
          <w:sz w:val="24"/>
          <w:szCs w:val="24"/>
          <w:lang w:eastAsia="ru-RU"/>
        </w:rPr>
        <w:t xml:space="preserve">3) осуществление контроля за соблюдением лицами, замещающими государственные должности Брянской области, для которых федеральными законами не предусмотрено иное, </w:t>
      </w:r>
      <w:r w:rsidRPr="00127F0D">
        <w:rPr>
          <w:rFonts w:ascii="Times New Roman" w:eastAsia="Times New Roman" w:hAnsi="Times New Roman" w:cs="Times New Roman"/>
          <w:color w:val="000000"/>
          <w:sz w:val="24"/>
          <w:szCs w:val="24"/>
          <w:lang w:eastAsia="ru-RU"/>
        </w:rPr>
        <w:lastRenderedPageBreak/>
        <w:t>государственными гражданскими служащими Брянской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Брянской области, запретов, ограничений и требований, установленных в целях противодействия коррупции;</w:t>
      </w:r>
      <w:proofErr w:type="gramEnd"/>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40"/>
        <w:jc w:val="both"/>
        <w:rPr>
          <w:rFonts w:ascii="Arial" w:eastAsia="Times New Roman" w:hAnsi="Arial" w:cs="Arial"/>
          <w:color w:val="000000"/>
          <w:sz w:val="24"/>
          <w:szCs w:val="24"/>
          <w:lang w:eastAsia="ru-RU"/>
        </w:rPr>
      </w:pPr>
      <w:r w:rsidRPr="00127F0D">
        <w:rPr>
          <w:rFonts w:ascii="Times New Roman" w:eastAsia="Times New Roman" w:hAnsi="Times New Roman" w:cs="Times New Roman"/>
          <w:color w:val="000000"/>
          <w:sz w:val="24"/>
          <w:szCs w:val="24"/>
          <w:lang w:eastAsia="ru-RU"/>
        </w:rPr>
        <w:t xml:space="preserve">4) обеспечение соблюдения государственными гражданскими служащими Брянской области требований законодательства Российской Федерации о </w:t>
      </w:r>
      <w:proofErr w:type="gramStart"/>
      <w:r w:rsidRPr="00127F0D">
        <w:rPr>
          <w:rFonts w:ascii="Times New Roman" w:eastAsia="Times New Roman" w:hAnsi="Times New Roman" w:cs="Times New Roman"/>
          <w:color w:val="000000"/>
          <w:sz w:val="24"/>
          <w:szCs w:val="24"/>
          <w:lang w:eastAsia="ru-RU"/>
        </w:rPr>
        <w:t>контроле за</w:t>
      </w:r>
      <w:proofErr w:type="gramEnd"/>
      <w:r w:rsidRPr="00127F0D">
        <w:rPr>
          <w:rFonts w:ascii="Times New Roman" w:eastAsia="Times New Roman" w:hAnsi="Times New Roman" w:cs="Times New Roman"/>
          <w:color w:val="000000"/>
          <w:sz w:val="24"/>
          <w:szCs w:val="24"/>
          <w:lang w:eastAsia="ru-RU"/>
        </w:rPr>
        <w:t xml:space="preserve"> расходами, а также иных антикоррупционных норм.</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Статья 14. Отчеты о реализации мер антикоррупционной политики</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1. Исполнительные органы государственной власти Брянской области ежегодно не позднее 1 февраля направляют в Правительство Брянской области отчеты о реализации мер антикоррупционной политики, в том числе о выполнении планов в сфере противодействия коррупции.</w:t>
      </w:r>
      <w:r w:rsidRPr="00127F0D">
        <w:rPr>
          <w:rFonts w:ascii="Times New Roman" w:eastAsia="Times New Roman" w:hAnsi="Times New Roman" w:cs="Times New Roman"/>
          <w:color w:val="0000FF"/>
          <w:sz w:val="24"/>
          <w:szCs w:val="24"/>
          <w:lang w:eastAsia="ru-RU"/>
        </w:rPr>
        <w:t> (Пункт в редакции Закона  Брянской области </w:t>
      </w:r>
      <w:hyperlink r:id="rId41"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2. В качестве обязательных в такие отчеты подлежат включению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3. Правительство Брянской области ежегодно не позднее 1 марта представляет в Брянскую областную Думу информацию о реализации мер антикоррупционной политики в Брянской области. Данная информация подлежит размещению на официальном сайте Правительства Брянской области в информационно-телекоммуникационной сети Интернет.</w:t>
      </w:r>
      <w:r w:rsidRPr="00127F0D">
        <w:rPr>
          <w:rFonts w:ascii="Times New Roman" w:eastAsia="Times New Roman" w:hAnsi="Times New Roman" w:cs="Times New Roman"/>
          <w:color w:val="0000FF"/>
          <w:sz w:val="24"/>
          <w:szCs w:val="24"/>
          <w:lang w:eastAsia="ru-RU"/>
        </w:rPr>
        <w:t> (Пункт в редакции Закона  Брянской области </w:t>
      </w:r>
      <w:hyperlink r:id="rId42" w:tgtFrame="contents" w:tooltip="Закона  Брянской области от 27.05.2016 № 41-з" w:history="1">
        <w:r w:rsidRPr="00127F0D">
          <w:rPr>
            <w:rFonts w:ascii="Times New Roman" w:eastAsia="Times New Roman" w:hAnsi="Times New Roman" w:cs="Times New Roman"/>
            <w:color w:val="0000FF"/>
            <w:sz w:val="24"/>
            <w:szCs w:val="24"/>
            <w:u w:val="single"/>
            <w:lang w:eastAsia="ru-RU"/>
          </w:rPr>
          <w:t>от 27.05.2016 № 41-з</w:t>
        </w:r>
      </w:hyperlink>
      <w:r w:rsidRPr="00127F0D">
        <w:rPr>
          <w:rFonts w:ascii="Times New Roman" w:eastAsia="Times New Roman" w:hAnsi="Times New Roman" w:cs="Times New Roman"/>
          <w:color w:val="0000FF"/>
          <w:sz w:val="24"/>
          <w:szCs w:val="24"/>
          <w:lang w:eastAsia="ru-RU"/>
        </w:rPr>
        <w:t>)</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Раздел III. Заключительные положения</w:t>
      </w:r>
    </w:p>
    <w:p w:rsidR="00127F0D" w:rsidRPr="00127F0D" w:rsidRDefault="00127F0D" w:rsidP="00127F0D">
      <w:pPr>
        <w:shd w:val="clear" w:color="auto" w:fill="FFFFFF"/>
        <w:spacing w:after="0" w:line="240" w:lineRule="auto"/>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Статья 15. Ответственность за нарушение настоящего Закона</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Несоблюдение требований настоящего Закона влечет ответственность в соответствии с действующим законодательством.      </w:t>
      </w:r>
    </w:p>
    <w:p w:rsidR="00127F0D" w:rsidRPr="00127F0D" w:rsidRDefault="00127F0D" w:rsidP="00127F0D">
      <w:pPr>
        <w:shd w:val="clear" w:color="auto" w:fill="FFFFFF"/>
        <w:spacing w:after="0" w:line="240" w:lineRule="auto"/>
        <w:ind w:firstLine="567"/>
        <w:jc w:val="both"/>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 </w:t>
      </w:r>
    </w:p>
    <w:p w:rsidR="00127F0D" w:rsidRPr="00127F0D" w:rsidRDefault="00127F0D" w:rsidP="00127F0D">
      <w:pPr>
        <w:shd w:val="clear" w:color="auto" w:fill="FFFFFF"/>
        <w:spacing w:after="0" w:line="240" w:lineRule="auto"/>
        <w:jc w:val="both"/>
        <w:rPr>
          <w:rFonts w:ascii="Times New Roman" w:eastAsia="Times New Roman" w:hAnsi="Times New Roman" w:cs="Times New Roman"/>
          <w:color w:val="2B4279"/>
          <w:sz w:val="24"/>
          <w:szCs w:val="24"/>
          <w:lang w:eastAsia="ru-RU"/>
        </w:rPr>
      </w:pPr>
      <w:r w:rsidRPr="00127F0D">
        <w:rPr>
          <w:rFonts w:ascii="Times New Roman" w:eastAsia="Times New Roman" w:hAnsi="Times New Roman" w:cs="Times New Roman"/>
          <w:color w:val="000001"/>
          <w:sz w:val="24"/>
          <w:szCs w:val="24"/>
          <w:lang w:eastAsia="ru-RU"/>
        </w:rPr>
        <w:t>Статья 16. Вступление в силу настоящего Закона</w:t>
      </w:r>
    </w:p>
    <w:p w:rsidR="00127F0D" w:rsidRPr="00127F0D" w:rsidRDefault="00127F0D" w:rsidP="00127F0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Настоящий Закон вступает в силу через 10 дней после его официального опубликования.</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Статья 7 вступает в силу с момента создания комиссии Брянской областной Думы и администрации Брянской области.</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Губернатор Брянской области                                                  Н.В.Денин</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 </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г. Брянск</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11 июля 2007 г.</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4"/>
          <w:szCs w:val="24"/>
          <w:lang w:eastAsia="ru-RU"/>
        </w:rPr>
      </w:pPr>
      <w:r w:rsidRPr="00127F0D">
        <w:rPr>
          <w:rFonts w:ascii="Times New Roman" w:eastAsia="Times New Roman" w:hAnsi="Times New Roman" w:cs="Times New Roman"/>
          <w:color w:val="000000"/>
          <w:sz w:val="24"/>
          <w:szCs w:val="24"/>
          <w:lang w:eastAsia="ru-RU"/>
        </w:rPr>
        <w:t>N 105-З</w:t>
      </w:r>
    </w:p>
    <w:p w:rsidR="00127F0D" w:rsidRPr="00127F0D" w:rsidRDefault="00127F0D" w:rsidP="00127F0D">
      <w:pPr>
        <w:shd w:val="clear" w:color="auto" w:fill="FFFFFF"/>
        <w:spacing w:after="0" w:line="240" w:lineRule="auto"/>
        <w:rPr>
          <w:rFonts w:ascii="Times New Roman" w:eastAsia="Times New Roman" w:hAnsi="Times New Roman" w:cs="Times New Roman"/>
          <w:color w:val="000000"/>
          <w:sz w:val="27"/>
          <w:szCs w:val="27"/>
          <w:lang w:eastAsia="ru-RU"/>
        </w:rPr>
      </w:pPr>
      <w:r w:rsidRPr="00127F0D">
        <w:rPr>
          <w:rFonts w:ascii="Times New Roman" w:eastAsia="Times New Roman" w:hAnsi="Times New Roman" w:cs="Times New Roman"/>
          <w:color w:val="000000"/>
          <w:sz w:val="28"/>
          <w:szCs w:val="28"/>
          <w:lang w:eastAsia="ru-RU"/>
        </w:rPr>
        <w:t>     </w:t>
      </w:r>
    </w:p>
    <w:p w:rsidR="00127F0D" w:rsidRDefault="00127F0D" w:rsidP="00127F0D"/>
    <w:sectPr w:rsidR="00127F0D" w:rsidSect="00127F0D">
      <w:pgSz w:w="11906" w:h="16838"/>
      <w:pgMar w:top="709"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27F0D"/>
    <w:rsid w:val="00127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27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27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27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27F0D"/>
    <w:rPr>
      <w:rFonts w:ascii="Courier New" w:eastAsia="Times New Roman" w:hAnsi="Courier New" w:cs="Courier New"/>
      <w:sz w:val="20"/>
      <w:szCs w:val="20"/>
      <w:lang w:eastAsia="ru-RU"/>
    </w:rPr>
  </w:style>
  <w:style w:type="character" w:styleId="a3">
    <w:name w:val="Hyperlink"/>
    <w:basedOn w:val="a0"/>
    <w:uiPriority w:val="99"/>
    <w:semiHidden/>
    <w:unhideWhenUsed/>
    <w:rsid w:val="00127F0D"/>
    <w:rPr>
      <w:color w:val="0000FF"/>
      <w:u w:val="single"/>
    </w:rPr>
  </w:style>
  <w:style w:type="paragraph" w:customStyle="1" w:styleId="headertext">
    <w:name w:val="headertext"/>
    <w:basedOn w:val="a"/>
    <w:rsid w:val="00127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7F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04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4013767&amp;backlink=1&amp;&amp;nd=104067128" TargetMode="External"/><Relationship Id="rId13" Type="http://schemas.openxmlformats.org/officeDocument/2006/relationships/hyperlink" Target="http://pravo.gov.ru/proxy/ips/?docbody=&amp;prevDoc=104013767&amp;backlink=1&amp;&amp;nd=104067128" TargetMode="External"/><Relationship Id="rId18" Type="http://schemas.openxmlformats.org/officeDocument/2006/relationships/hyperlink" Target="http://pravo.gov.ru/proxy/ips/?docbody=&amp;prevDoc=104013767&amp;backlink=1&amp;&amp;nd=104015135" TargetMode="External"/><Relationship Id="rId26" Type="http://schemas.openxmlformats.org/officeDocument/2006/relationships/hyperlink" Target="http://pravo.gov.ru/proxy/ips/?docbody=&amp;prevDoc=104013767&amp;backlink=1&amp;&amp;nd=104067128" TargetMode="External"/><Relationship Id="rId39" Type="http://schemas.openxmlformats.org/officeDocument/2006/relationships/hyperlink" Target="http://pravo.gov.ru/proxy/ips/?docbody=&amp;prevDoc=104013767&amp;backlink=1&amp;&amp;nd=104067128" TargetMode="External"/><Relationship Id="rId3" Type="http://schemas.openxmlformats.org/officeDocument/2006/relationships/webSettings" Target="webSettings.xml"/><Relationship Id="rId21" Type="http://schemas.openxmlformats.org/officeDocument/2006/relationships/hyperlink" Target="http://pravo.gov.ru/proxy/ips/?docbody=&amp;prevDoc=104013767&amp;backlink=1&amp;&amp;nd=104067128" TargetMode="External"/><Relationship Id="rId34" Type="http://schemas.openxmlformats.org/officeDocument/2006/relationships/hyperlink" Target="http://pravo.gov.ru/proxy/ips/?docbody=&amp;prevDoc=104013767&amp;backlink=1&amp;&amp;nd=104015135" TargetMode="External"/><Relationship Id="rId42" Type="http://schemas.openxmlformats.org/officeDocument/2006/relationships/hyperlink" Target="http://pravo.gov.ru/proxy/ips/?docbody=&amp;prevDoc=104013767&amp;backlink=1&amp;&amp;nd=104067128" TargetMode="External"/><Relationship Id="rId7" Type="http://schemas.openxmlformats.org/officeDocument/2006/relationships/hyperlink" Target="http://pravo.gov.ru/proxy/ips/?docbody=&amp;prevDoc=104013767&amp;backlink=1&amp;&amp;nd=104067128" TargetMode="External"/><Relationship Id="rId12" Type="http://schemas.openxmlformats.org/officeDocument/2006/relationships/hyperlink" Target="http://pravo.gov.ru/proxy/ips/?docbody=&amp;prevDoc=104013767&amp;backlink=1&amp;&amp;nd=104015135" TargetMode="External"/><Relationship Id="rId17" Type="http://schemas.openxmlformats.org/officeDocument/2006/relationships/hyperlink" Target="http://pravo.gov.ru/proxy/ips/?docbody=&amp;prevDoc=104013767&amp;backlink=1&amp;&amp;nd=104067128" TargetMode="External"/><Relationship Id="rId25" Type="http://schemas.openxmlformats.org/officeDocument/2006/relationships/hyperlink" Target="http://pravo.gov.ru/proxy/ips/?docbody=&amp;prevDoc=104013767&amp;backlink=1&amp;&amp;nd=104067128" TargetMode="External"/><Relationship Id="rId33" Type="http://schemas.openxmlformats.org/officeDocument/2006/relationships/hyperlink" Target="http://pravo.gov.ru/proxy/ips/?docbody=&amp;prevDoc=104013767&amp;backlink=1&amp;&amp;nd=104015135" TargetMode="External"/><Relationship Id="rId38" Type="http://schemas.openxmlformats.org/officeDocument/2006/relationships/hyperlink" Target="http://pravo.gov.ru/proxy/ips/?docbody=&amp;prevDoc=104013767&amp;backlink=1&amp;&amp;nd=104067128" TargetMode="External"/><Relationship Id="rId2" Type="http://schemas.openxmlformats.org/officeDocument/2006/relationships/settings" Target="settings.xml"/><Relationship Id="rId16" Type="http://schemas.openxmlformats.org/officeDocument/2006/relationships/hyperlink" Target="http://pravo.gov.ru/proxy/ips/?docbody=&amp;prevDoc=104013767&amp;backlink=1&amp;&amp;nd=104015135" TargetMode="External"/><Relationship Id="rId20" Type="http://schemas.openxmlformats.org/officeDocument/2006/relationships/hyperlink" Target="http://pravo.gov.ru/proxy/ips/?docbody=&amp;prevDoc=104013767&amp;backlink=1&amp;&amp;nd=104067128" TargetMode="External"/><Relationship Id="rId29" Type="http://schemas.openxmlformats.org/officeDocument/2006/relationships/hyperlink" Target="http://pravo.gov.ru/proxy/ips/?docbody=&amp;prevDoc=104013767&amp;backlink=1&amp;&amp;nd=104067128" TargetMode="External"/><Relationship Id="rId41" Type="http://schemas.openxmlformats.org/officeDocument/2006/relationships/hyperlink" Target="http://pravo.gov.ru/proxy/ips/?docbody=&amp;prevDoc=104013767&amp;backlink=1&amp;&amp;nd=104067128" TargetMode="External"/><Relationship Id="rId1" Type="http://schemas.openxmlformats.org/officeDocument/2006/relationships/styles" Target="styles.xml"/><Relationship Id="rId6" Type="http://schemas.openxmlformats.org/officeDocument/2006/relationships/hyperlink" Target="http://pravo.gov.ru/proxy/ips/?docbody=&amp;prevDoc=104013767&amp;backlink=1&amp;&amp;nd=104018961" TargetMode="External"/><Relationship Id="rId11" Type="http://schemas.openxmlformats.org/officeDocument/2006/relationships/hyperlink" Target="http://pravo.gov.ru/proxy/ips/?docbody=&amp;prevDoc=104013767&amp;backlink=1&amp;&amp;nd=104067128" TargetMode="External"/><Relationship Id="rId24" Type="http://schemas.openxmlformats.org/officeDocument/2006/relationships/hyperlink" Target="http://pravo.gov.ru/proxy/ips/?docbody=&amp;prevDoc=104013767&amp;backlink=1&amp;&amp;nd=104067128" TargetMode="External"/><Relationship Id="rId32" Type="http://schemas.openxmlformats.org/officeDocument/2006/relationships/hyperlink" Target="http://pravo.gov.ru/proxy/ips/?docbody=&amp;prevDoc=104013767&amp;backlink=1&amp;&amp;nd=104016761" TargetMode="External"/><Relationship Id="rId37" Type="http://schemas.openxmlformats.org/officeDocument/2006/relationships/hyperlink" Target="http://pravo.gov.ru/proxy/ips/?docbody=&amp;prevDoc=104013767&amp;backlink=1&amp;&amp;nd=104067128" TargetMode="External"/><Relationship Id="rId40" Type="http://schemas.openxmlformats.org/officeDocument/2006/relationships/hyperlink" Target="http://pravo.gov.ru/proxy/ips/?docbody=&amp;prevDoc=104013767&amp;backlink=1&amp;&amp;nd=104067128" TargetMode="External"/><Relationship Id="rId5" Type="http://schemas.openxmlformats.org/officeDocument/2006/relationships/hyperlink" Target="http://pravo.gov.ru/proxy/ips/?docbody=&amp;prevDoc=104013767&amp;backlink=1&amp;&amp;nd=104016761" TargetMode="External"/><Relationship Id="rId15" Type="http://schemas.openxmlformats.org/officeDocument/2006/relationships/hyperlink" Target="http://pravo.gov.ru/proxy/ips/?docbody=&amp;prevDoc=104013767&amp;backlink=1&amp;&amp;nd=104067128" TargetMode="External"/><Relationship Id="rId23" Type="http://schemas.openxmlformats.org/officeDocument/2006/relationships/hyperlink" Target="http://pravo.gov.ru/proxy/ips/?docbody=&amp;prevDoc=104013767&amp;backlink=1&amp;&amp;nd=104016761" TargetMode="External"/><Relationship Id="rId28" Type="http://schemas.openxmlformats.org/officeDocument/2006/relationships/hyperlink" Target="http://pravo.gov.ru/proxy/ips/?docbody=&amp;prevDoc=104013767&amp;backlink=1&amp;&amp;nd=104067128" TargetMode="External"/><Relationship Id="rId36" Type="http://schemas.openxmlformats.org/officeDocument/2006/relationships/hyperlink" Target="http://pravo.gov.ru/proxy/ips/?docbody=&amp;prevDoc=104013767&amp;backlink=1&amp;&amp;nd=104016761" TargetMode="External"/><Relationship Id="rId10" Type="http://schemas.openxmlformats.org/officeDocument/2006/relationships/hyperlink" Target="http://pravo.gov.ru/proxy/ips/?docbody=&amp;prevDoc=104013767&amp;backlink=1&amp;&amp;nd=104015135" TargetMode="External"/><Relationship Id="rId19" Type="http://schemas.openxmlformats.org/officeDocument/2006/relationships/hyperlink" Target="http://pravo.gov.ru/proxy/ips/?docbody=&amp;prevDoc=104013767&amp;backlink=1&amp;&amp;nd=104016761" TargetMode="External"/><Relationship Id="rId31" Type="http://schemas.openxmlformats.org/officeDocument/2006/relationships/hyperlink" Target="http://pravo.gov.ru/proxy/ips/?docbody=&amp;prevDoc=104013767&amp;backlink=1&amp;&amp;nd=104016761" TargetMode="External"/><Relationship Id="rId44" Type="http://schemas.openxmlformats.org/officeDocument/2006/relationships/theme" Target="theme/theme1.xml"/><Relationship Id="rId4" Type="http://schemas.openxmlformats.org/officeDocument/2006/relationships/hyperlink" Target="http://pravo.gov.ru/proxy/ips/?docbody=&amp;prevDoc=104013767&amp;backlink=1&amp;&amp;nd=104015135" TargetMode="External"/><Relationship Id="rId9" Type="http://schemas.openxmlformats.org/officeDocument/2006/relationships/hyperlink" Target="http://pravo.gov.ru/proxy/ips/?docbody=&amp;prevDoc=104013767&amp;backlink=1&amp;&amp;nd=104015135" TargetMode="External"/><Relationship Id="rId14" Type="http://schemas.openxmlformats.org/officeDocument/2006/relationships/hyperlink" Target="http://pravo.gov.ru/proxy/ips/?docbody=&amp;prevDoc=104013767&amp;backlink=1&amp;&amp;nd=104016761" TargetMode="External"/><Relationship Id="rId22" Type="http://schemas.openxmlformats.org/officeDocument/2006/relationships/hyperlink" Target="http://pravo.gov.ru/proxy/ips/?docbody=&amp;prevDoc=104013767&amp;backlink=1&amp;&amp;nd=104067128" TargetMode="External"/><Relationship Id="rId27" Type="http://schemas.openxmlformats.org/officeDocument/2006/relationships/hyperlink" Target="http://pravo.gov.ru/proxy/ips/?docbody=&amp;prevDoc=104013767&amp;backlink=1&amp;&amp;nd=104067128" TargetMode="External"/><Relationship Id="rId30" Type="http://schemas.openxmlformats.org/officeDocument/2006/relationships/hyperlink" Target="http://pravo.gov.ru/proxy/ips/?docbody=&amp;prevDoc=104013767&amp;backlink=1&amp;&amp;nd=104067128" TargetMode="External"/><Relationship Id="rId35" Type="http://schemas.openxmlformats.org/officeDocument/2006/relationships/hyperlink" Target="http://pravo.gov.ru/proxy/ips/?docbody=&amp;prevDoc=104013767&amp;backlink=1&amp;&amp;nd=10406712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4854</Words>
  <Characters>27670</Characters>
  <Application>Microsoft Office Word</Application>
  <DocSecurity>0</DocSecurity>
  <Lines>230</Lines>
  <Paragraphs>64</Paragraphs>
  <ScaleCrop>false</ScaleCrop>
  <Company/>
  <LinksUpToDate>false</LinksUpToDate>
  <CharactersWithSpaces>32460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2022-06-20T08:20:00Z</cp:lastPrinted>
  <dcterms:created xsi:type="dcterms:W3CDTF">2022-06-20T08:12:00Z</dcterms:created>
  <dcterms:modified xsi:type="dcterms:W3CDTF">2022-06-20T08:22:00Z</dcterms:modified>
</cp:coreProperties>
</file>